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6" w:rsidRPr="00420909" w:rsidRDefault="00BE60B6" w:rsidP="00D076FF">
      <w:pPr>
        <w:shd w:val="clear" w:color="auto" w:fill="FFFFFF"/>
        <w:spacing w:after="0" w:line="240" w:lineRule="auto"/>
        <w:ind w:right="180"/>
        <w:jc w:val="center"/>
        <w:textAlignment w:val="baseline"/>
        <w:outlineLvl w:val="0"/>
        <w:rPr>
          <w:rFonts w:ascii="Mistral" w:eastAsia="Times New Roman" w:hAnsi="Mistral" w:cs="Times New Roman"/>
          <w:b/>
          <w:color w:val="00B050"/>
          <w:kern w:val="36"/>
          <w:sz w:val="44"/>
          <w:szCs w:val="44"/>
          <w:lang w:eastAsia="ru-RU"/>
        </w:rPr>
      </w:pPr>
      <w:r w:rsidRPr="00420909">
        <w:rPr>
          <w:rFonts w:ascii="Mistral" w:eastAsia="Times New Roman" w:hAnsi="Mistral" w:cs="Times New Roman"/>
          <w:b/>
          <w:color w:val="00B050"/>
          <w:kern w:val="36"/>
          <w:sz w:val="44"/>
          <w:szCs w:val="44"/>
          <w:lang w:eastAsia="ru-RU"/>
        </w:rPr>
        <w:t>Общие рекомендации родителям гиперактивного ребенка</w:t>
      </w:r>
    </w:p>
    <w:p w:rsidR="00D076FF" w:rsidRPr="00420909" w:rsidRDefault="00D076FF" w:rsidP="00D076FF">
      <w:pPr>
        <w:shd w:val="clear" w:color="auto" w:fill="FFFFFF"/>
        <w:spacing w:after="0" w:line="240" w:lineRule="auto"/>
        <w:jc w:val="center"/>
        <w:textAlignment w:val="baseline"/>
        <w:rPr>
          <w:rFonts w:ascii="Mistral" w:eastAsia="Times New Roman" w:hAnsi="Mistral" w:cs="Times New Roman"/>
          <w:b/>
          <w:color w:val="00B050"/>
          <w:sz w:val="44"/>
          <w:szCs w:val="44"/>
          <w:lang w:eastAsia="ru-RU"/>
        </w:rPr>
      </w:pPr>
    </w:p>
    <w:p w:rsidR="00A54C07" w:rsidRDefault="0033625B" w:rsidP="00D076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первую очередь необходимо уделить внимание той обстановке,</w:t>
      </w:r>
      <w:r w:rsidR="00A54C0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которая окружает ребенка дома</w:t>
      </w: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Родителям стоит задуматься об изменении собственного поведения и характера. </w:t>
      </w:r>
    </w:p>
    <w:p w:rsidR="0033625B" w:rsidRPr="00692E7B" w:rsidRDefault="0033625B" w:rsidP="00D07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Что же следует делать конкретно? В первую очередь, запомнить, что у детей с СДВГ очень высокий порог чувствительности к отрицательным стимулам, а потому слова «нет», «нельзя», «не трогай», «запрещаю» для них, по сути дела, пустой звук. </w:t>
      </w:r>
      <w:r w:rsidRPr="00692E7B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bdr w:val="none" w:sz="0" w:space="0" w:color="auto" w:frame="1"/>
          <w:lang w:eastAsia="ru-RU"/>
        </w:rPr>
        <w:t xml:space="preserve">Они не восприимчивы к выговорам и наказанию, но зато очень хорошо реагируют на похвалу, одобрение. </w:t>
      </w:r>
      <w:r w:rsidR="00723588" w:rsidRPr="00692E7B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2E7B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bdr w:val="none" w:sz="0" w:space="0" w:color="auto" w:frame="1"/>
          <w:lang w:eastAsia="ru-RU"/>
        </w:rPr>
        <w:t xml:space="preserve"> </w:t>
      </w:r>
      <w:r w:rsidR="00723588" w:rsidRPr="00692E7B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513E5A" w:rsidRPr="00692E7B">
        <w:rPr>
          <w:rFonts w:ascii="Times New Roman" w:eastAsia="Times New Roman" w:hAnsi="Times New Roman" w:cs="Times New Roman"/>
          <w:i/>
          <w:iCs/>
          <w:noProof/>
          <w:color w:val="17171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14675" cy="2238375"/>
            <wp:effectExtent l="0" t="0" r="9525" b="9525"/>
            <wp:docPr id="1" name="Рисунок 1" descr="http://www.psychologos.ru/images/1_142624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1_1426249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5B" w:rsidRPr="00420909" w:rsidRDefault="0033625B" w:rsidP="00A54C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2090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209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Очень важен и физический контакт с ребенком. </w:t>
      </w:r>
      <w:r w:rsidRPr="0042090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D076FF" w:rsidRDefault="0033625B" w:rsidP="00D07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Необходимо следить и за общим психологическим микроклиматом в семье. 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 Родителям следует как можно больше времени проводить с малышом, играть с ним, ездить всем вместе за город, придумывать общие развлечения. </w:t>
      </w:r>
    </w:p>
    <w:p w:rsidR="00D076FF" w:rsidRDefault="00D076FF" w:rsidP="00A54C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692E7B" w:rsidRPr="00420909" w:rsidRDefault="0033625B" w:rsidP="00D07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209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Организация всей жизни должна действовать на ребенка успокаивающе. </w:t>
      </w:r>
    </w:p>
    <w:p w:rsidR="0033625B" w:rsidRPr="00692E7B" w:rsidRDefault="0033625B" w:rsidP="00D07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Для этого вместе с ним составьте распорядок дня, следуя которому проявляйте одновременно гибкость и упорство. Изо дня в день время приема пищи, сна, выполнения домашних заданий, игр должно соответствовать этому распорядку. За любой вид деятельности, требующий от ребенка концентрации внимания (чтение, игра с кубиками, раскрашивание, уборка дома и т. п.), должно обязательно следовать поощрение: маленький подарок, доброе слово...  </w:t>
      </w:r>
    </w:p>
    <w:p w:rsidR="0033625B" w:rsidRPr="00692E7B" w:rsidRDefault="0033625B" w:rsidP="00D07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Если ребенок в течение недели ведет себя примерно, в конце недели он должен получить дополнительное вознаграждение. Это может быть какая-то поездка вместе </w:t>
      </w:r>
      <w:r w:rsid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музей</w:t>
      </w: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экскурсия в зоопарк, в театр и др.  </w:t>
      </w:r>
    </w:p>
    <w:p w:rsidR="00D076FF" w:rsidRDefault="00D076FF" w:rsidP="00A54C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bdr w:val="none" w:sz="0" w:space="0" w:color="auto" w:frame="1"/>
          <w:lang w:eastAsia="ru-RU"/>
        </w:rPr>
      </w:pPr>
    </w:p>
    <w:p w:rsidR="00692E7B" w:rsidRPr="00420909" w:rsidRDefault="0033625B" w:rsidP="00A54C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209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Гиперактивный</w:t>
      </w:r>
      <w:proofErr w:type="spellEnd"/>
      <w:r w:rsidRPr="004209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ребенок не переносит большого скопления людей.</w:t>
      </w:r>
    </w:p>
    <w:p w:rsidR="0033625B" w:rsidRPr="00692E7B" w:rsidRDefault="0033625B" w:rsidP="00D076F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bdr w:val="none" w:sz="0" w:space="0" w:color="auto" w:frame="1"/>
          <w:lang w:eastAsia="ru-RU"/>
        </w:rPr>
        <w:t> </w:t>
      </w: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Потому ему полезно играть с одним партнером, не ходить часто в гости, как и в крупные магазины, на рынки, в кафе и т. д. Все это чрезвычайно возбуждает неокрепшую нервную систему.</w:t>
      </w:r>
    </w:p>
    <w:p w:rsidR="0033625B" w:rsidRPr="00692E7B" w:rsidRDefault="0033625B" w:rsidP="00692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А вот длительные прогулки на свежем воздухе, физические упражнения, бег очень полезны. </w:t>
      </w:r>
    </w:p>
    <w:p w:rsidR="0033625B" w:rsidRPr="00692E7B" w:rsidRDefault="00692E7B" w:rsidP="00692E7B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Как </w:t>
      </w:r>
      <w:r w:rsidR="0033625B"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отвлечь ребенка от капризов?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Поддерживать дома четкий распорядок дня.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Предложить выбор (другую возможную в данный момент деятельность).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Задать неожиданный вопрос.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Отреагировать неожиданным для ребенка образом (пошутить, повторить действия ребенка).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 запрещать действие ребенка в категоричной форме.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 приказывать, а просить (но не заискивать).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Выслушать то, что хочет сказать ребенок (в противном случае он не услышит вас).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Автоматически, одними и теми же словами повторять многократно свою просьбу (нейтральным тоном).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Сфотографировать ребенка или подвести его к зеркалу в тот момент, когда он капризничает.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Оставить в комнате одного (если это безопасно для его здоровья).</w:t>
      </w:r>
    </w:p>
    <w:p w:rsidR="0033625B" w:rsidRPr="00692E7B" w:rsidRDefault="0033625B" w:rsidP="00D076FF">
      <w:pPr>
        <w:numPr>
          <w:ilvl w:val="0"/>
          <w:numId w:val="1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Не настаивать на том, чтобы ребенок во что бы то ни </w:t>
      </w:r>
      <w:proofErr w:type="gramStart"/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стало</w:t>
      </w:r>
      <w:proofErr w:type="gramEnd"/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принес извинения.</w:t>
      </w:r>
    </w:p>
    <w:p w:rsidR="0033625B" w:rsidRPr="00692E7B" w:rsidRDefault="0033625B" w:rsidP="00D076FF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 читать нотаций (ребенок все равно их не слышит).</w:t>
      </w:r>
      <w:bookmarkStart w:id="0" w:name="_GoBack"/>
      <w:bookmarkEnd w:id="0"/>
      <w:r w:rsidR="00692E7B" w:rsidRPr="00692E7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870F22" w:rsidRPr="00692E7B" w:rsidRDefault="00A6142D" w:rsidP="00D076FF">
      <w:pPr>
        <w:shd w:val="clear" w:color="auto" w:fill="FFFFFF"/>
        <w:spacing w:after="0" w:line="240" w:lineRule="auto"/>
        <w:ind w:left="-426" w:firstLine="150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От питания зависит многое</w:t>
      </w:r>
      <w:proofErr w:type="gramStart"/>
      <w:r w:rsidR="00D076F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  <w:proofErr w:type="gramEnd"/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23588"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23588"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Диета помогает многим детям вести нормальную жизнь, но не всем. Это, безусловно, связано с тем комплексом причин, который мог привести к развитию </w:t>
      </w:r>
      <w:proofErr w:type="spellStart"/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гиперкинетического</w:t>
      </w:r>
      <w:proofErr w:type="spellEnd"/>
      <w:r w:rsidRPr="00692E7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синдрома. В частности, если заболевание вызвано употреблением салицилатов и пищевых добавок, таких как консерванты и красители, то исключение их из питания приводит к значительному улучшению здоровья ребенка.</w:t>
      </w:r>
    </w:p>
    <w:p w:rsidR="00D076FF" w:rsidRDefault="00692E7B" w:rsidP="00D076FF">
      <w:pPr>
        <w:shd w:val="clear" w:color="auto" w:fill="FFFFFF"/>
        <w:spacing w:after="0" w:line="240" w:lineRule="auto"/>
        <w:ind w:left="-426" w:firstLine="150"/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                                       </w:t>
      </w:r>
    </w:p>
    <w:p w:rsidR="00870F22" w:rsidRPr="00420909" w:rsidRDefault="00692E7B" w:rsidP="00D076FF">
      <w:pPr>
        <w:shd w:val="clear" w:color="auto" w:fill="FFFFFF"/>
        <w:spacing w:after="0" w:line="240" w:lineRule="auto"/>
        <w:ind w:left="-426" w:firstLine="150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20909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A6142D" w:rsidRPr="00420909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r w:rsidR="00870F22" w:rsidRPr="0042090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Воспитатель отделения социальной реабилитации     </w:t>
      </w:r>
    </w:p>
    <w:p w:rsidR="00870F22" w:rsidRPr="00420909" w:rsidRDefault="00870F22" w:rsidP="00870F22">
      <w:pPr>
        <w:shd w:val="clear" w:color="auto" w:fill="FFFFFF"/>
        <w:spacing w:before="75" w:after="75" w:line="240" w:lineRule="auto"/>
        <w:ind w:left="-426" w:firstLine="150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2090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ГКУСО «</w:t>
      </w:r>
      <w:proofErr w:type="gramStart"/>
      <w:r w:rsidRPr="0042090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Курский</w:t>
      </w:r>
      <w:proofErr w:type="gramEnd"/>
      <w:r w:rsidRPr="00420909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СРЦН «Надежда» Макарова О.С.</w:t>
      </w:r>
    </w:p>
    <w:p w:rsidR="00870F22" w:rsidRPr="00870F22" w:rsidRDefault="00870F22" w:rsidP="00870F22">
      <w:pPr>
        <w:shd w:val="clear" w:color="auto" w:fill="FFFFFF"/>
        <w:spacing w:before="75" w:after="75" w:line="240" w:lineRule="auto"/>
        <w:ind w:left="-426"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EB2" w:rsidRPr="00723588" w:rsidRDefault="007F1EB2" w:rsidP="00723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EB2" w:rsidRPr="00723588" w:rsidSect="00A54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608"/>
    <w:multiLevelType w:val="multilevel"/>
    <w:tmpl w:val="362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01CE"/>
    <w:rsid w:val="001066CA"/>
    <w:rsid w:val="0033625B"/>
    <w:rsid w:val="00420909"/>
    <w:rsid w:val="00513E5A"/>
    <w:rsid w:val="005801CE"/>
    <w:rsid w:val="00692E7B"/>
    <w:rsid w:val="00723588"/>
    <w:rsid w:val="007F1EB2"/>
    <w:rsid w:val="00870F22"/>
    <w:rsid w:val="00A54C07"/>
    <w:rsid w:val="00A6142D"/>
    <w:rsid w:val="00A76EE6"/>
    <w:rsid w:val="00BE60B6"/>
    <w:rsid w:val="00D0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42D"/>
  </w:style>
  <w:style w:type="paragraph" w:styleId="a3">
    <w:name w:val="Balloon Text"/>
    <w:basedOn w:val="a"/>
    <w:link w:val="a4"/>
    <w:uiPriority w:val="99"/>
    <w:semiHidden/>
    <w:unhideWhenUsed/>
    <w:rsid w:val="0051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42D"/>
  </w:style>
  <w:style w:type="paragraph" w:styleId="a3">
    <w:name w:val="Balloon Text"/>
    <w:basedOn w:val="a"/>
    <w:link w:val="a4"/>
    <w:uiPriority w:val="99"/>
    <w:semiHidden/>
    <w:unhideWhenUsed/>
    <w:rsid w:val="0051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User</cp:lastModifiedBy>
  <cp:revision>18</cp:revision>
  <dcterms:created xsi:type="dcterms:W3CDTF">2016-12-17T10:53:00Z</dcterms:created>
  <dcterms:modified xsi:type="dcterms:W3CDTF">2016-12-19T07:03:00Z</dcterms:modified>
</cp:coreProperties>
</file>