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CE" w:rsidRPr="000F7762" w:rsidRDefault="006A32CE" w:rsidP="000F7762">
      <w:pPr>
        <w:spacing w:after="0" w:line="240" w:lineRule="auto"/>
        <w:ind w:left="160" w:right="184"/>
        <w:jc w:val="both"/>
        <w:rPr>
          <w:rFonts w:ascii="Garamond" w:hAnsi="Garamond" w:cs="Times New Roman"/>
          <w:sz w:val="27"/>
          <w:szCs w:val="27"/>
        </w:rPr>
      </w:pPr>
      <w:r w:rsidRPr="000F7762">
        <w:rPr>
          <w:rFonts w:ascii="Garamond" w:hAnsi="Garamond" w:cs="Times New Roman"/>
          <w:b/>
          <w:i/>
          <w:color w:val="6600CC"/>
          <w:sz w:val="27"/>
          <w:szCs w:val="27"/>
        </w:rPr>
        <w:t>Самовольный уход</w:t>
      </w:r>
      <w:r w:rsidRPr="000F7762">
        <w:rPr>
          <w:rFonts w:ascii="Garamond" w:hAnsi="Garamond" w:cs="Times New Roman"/>
          <w:i/>
          <w:sz w:val="27"/>
          <w:szCs w:val="27"/>
        </w:rPr>
        <w:t xml:space="preserve"> – </w:t>
      </w:r>
      <w:r w:rsidRPr="000F7762">
        <w:rPr>
          <w:rFonts w:ascii="Garamond" w:hAnsi="Garamond" w:cs="Times New Roman"/>
          <w:sz w:val="27"/>
          <w:szCs w:val="27"/>
        </w:rPr>
        <w:t>наиболее явное выражение потребности в автономии, это своеобразная форма протеста или обиды на педагогов, сверстников, родителей.</w:t>
      </w:r>
    </w:p>
    <w:p w:rsidR="006A32CE" w:rsidRPr="000F7762" w:rsidRDefault="00982021" w:rsidP="00D63627">
      <w:pPr>
        <w:spacing w:after="0" w:line="240" w:lineRule="auto"/>
        <w:ind w:left="160" w:right="184"/>
        <w:jc w:val="both"/>
        <w:rPr>
          <w:rFonts w:ascii="Garamond" w:hAnsi="Garamond" w:cs="Times New Roman"/>
          <w:sz w:val="27"/>
          <w:szCs w:val="27"/>
        </w:rPr>
      </w:pPr>
      <w:r>
        <w:rPr>
          <w:rFonts w:ascii="Garamond" w:hAnsi="Garamond" w:cs="Times New Roman"/>
          <w:sz w:val="27"/>
          <w:szCs w:val="27"/>
        </w:rPr>
        <w:t xml:space="preserve">Самый </w:t>
      </w:r>
      <w:r w:rsidR="006A32CE" w:rsidRPr="000F7762">
        <w:rPr>
          <w:rFonts w:ascii="Garamond" w:hAnsi="Garamond" w:cs="Times New Roman"/>
          <w:sz w:val="27"/>
          <w:szCs w:val="27"/>
        </w:rPr>
        <w:t>простой способ классификации мотивов самовольных уходов – это разделение на 2 группы:</w:t>
      </w:r>
    </w:p>
    <w:p w:rsidR="00A37969" w:rsidRPr="000F7762" w:rsidRDefault="00C8492D" w:rsidP="000F7762">
      <w:pPr>
        <w:spacing w:after="0" w:line="240" w:lineRule="auto"/>
        <w:ind w:right="184"/>
        <w:jc w:val="both"/>
        <w:rPr>
          <w:rFonts w:ascii="Garamond" w:hAnsi="Garamond"/>
          <w:b/>
          <w:color w:val="FF0000"/>
          <w:sz w:val="27"/>
          <w:szCs w:val="27"/>
        </w:rPr>
      </w:pPr>
      <w:r w:rsidRPr="000F7762">
        <w:rPr>
          <w:rFonts w:ascii="Garamond" w:hAnsi="Garamond"/>
          <w:color w:val="FF0000"/>
          <w:sz w:val="27"/>
          <w:szCs w:val="27"/>
        </w:rPr>
        <w:t xml:space="preserve">  </w:t>
      </w:r>
      <w:r w:rsidRPr="000F7762">
        <w:rPr>
          <w:rFonts w:ascii="Garamond" w:hAnsi="Garamond"/>
          <w:b/>
          <w:color w:val="FF0000"/>
          <w:sz w:val="27"/>
          <w:szCs w:val="27"/>
        </w:rPr>
        <w:t xml:space="preserve"> </w:t>
      </w:r>
    </w:p>
    <w:p w:rsidR="006A32CE" w:rsidRPr="000F7762" w:rsidRDefault="00C8492D" w:rsidP="000F7762">
      <w:pPr>
        <w:spacing w:after="0" w:line="240" w:lineRule="auto"/>
        <w:ind w:right="184"/>
        <w:jc w:val="both"/>
        <w:rPr>
          <w:rFonts w:ascii="Garamond" w:hAnsi="Garamond"/>
          <w:b/>
          <w:color w:val="FF6600"/>
          <w:sz w:val="27"/>
          <w:szCs w:val="27"/>
        </w:rPr>
      </w:pPr>
      <w:r w:rsidRPr="000F7762">
        <w:rPr>
          <w:rFonts w:ascii="Garamond" w:hAnsi="Garamond"/>
          <w:b/>
          <w:color w:val="FF6600"/>
          <w:sz w:val="27"/>
          <w:szCs w:val="27"/>
        </w:rPr>
        <w:t xml:space="preserve"> </w:t>
      </w:r>
      <w:r w:rsidR="00A37969" w:rsidRPr="000F7762">
        <w:rPr>
          <w:rFonts w:ascii="Garamond" w:hAnsi="Garamond"/>
          <w:b/>
          <w:color w:val="FF6600"/>
          <w:sz w:val="27"/>
          <w:szCs w:val="27"/>
        </w:rPr>
        <w:t xml:space="preserve"> </w:t>
      </w:r>
      <w:r w:rsidRPr="000F7762">
        <w:rPr>
          <w:rFonts w:ascii="Garamond" w:hAnsi="Garamond"/>
          <w:b/>
          <w:color w:val="FF6600"/>
          <w:sz w:val="27"/>
          <w:szCs w:val="27"/>
        </w:rPr>
        <w:t>1.</w:t>
      </w:r>
      <w:r w:rsidR="00982021">
        <w:rPr>
          <w:rFonts w:ascii="Garamond" w:hAnsi="Garamond"/>
          <w:b/>
          <w:color w:val="FF6600"/>
          <w:sz w:val="27"/>
          <w:szCs w:val="27"/>
        </w:rPr>
        <w:t xml:space="preserve"> </w:t>
      </w:r>
      <w:r w:rsidR="00D63627">
        <w:rPr>
          <w:rFonts w:ascii="Garamond" w:hAnsi="Garamond"/>
          <w:b/>
          <w:color w:val="FF6600"/>
          <w:sz w:val="27"/>
          <w:szCs w:val="27"/>
        </w:rPr>
        <w:t>Ушедшие от кого-то или чего-то.</w:t>
      </w:r>
    </w:p>
    <w:p w:rsidR="006A32CE" w:rsidRPr="000F7762" w:rsidRDefault="00C8492D" w:rsidP="000F7762">
      <w:pPr>
        <w:spacing w:after="0" w:line="240" w:lineRule="auto"/>
        <w:ind w:right="184"/>
        <w:jc w:val="both"/>
        <w:rPr>
          <w:rFonts w:ascii="Garamond" w:hAnsi="Garamond" w:cs="Times New Roman"/>
          <w:b/>
          <w:color w:val="FF6600"/>
          <w:sz w:val="27"/>
          <w:szCs w:val="27"/>
        </w:rPr>
      </w:pPr>
      <w:r w:rsidRPr="000F7762">
        <w:rPr>
          <w:rFonts w:ascii="Garamond" w:hAnsi="Garamond" w:cs="Times New Roman"/>
          <w:b/>
          <w:color w:val="FF6600"/>
          <w:sz w:val="27"/>
          <w:szCs w:val="27"/>
        </w:rPr>
        <w:t xml:space="preserve">  2.</w:t>
      </w:r>
      <w:r w:rsidR="00982021">
        <w:rPr>
          <w:rFonts w:ascii="Garamond" w:hAnsi="Garamond" w:cs="Times New Roman"/>
          <w:b/>
          <w:color w:val="FF6600"/>
          <w:sz w:val="27"/>
          <w:szCs w:val="27"/>
        </w:rPr>
        <w:t xml:space="preserve"> </w:t>
      </w:r>
      <w:r w:rsidR="006A32CE" w:rsidRPr="000F7762">
        <w:rPr>
          <w:rFonts w:ascii="Garamond" w:hAnsi="Garamond" w:cs="Times New Roman"/>
          <w:b/>
          <w:color w:val="FF6600"/>
          <w:sz w:val="27"/>
          <w:szCs w:val="27"/>
        </w:rPr>
        <w:t>Ушедшие к кому-то или чему-то.</w:t>
      </w:r>
    </w:p>
    <w:p w:rsidR="00A37969" w:rsidRPr="000F7762" w:rsidRDefault="00A37969" w:rsidP="000F7762">
      <w:pPr>
        <w:tabs>
          <w:tab w:val="left" w:pos="142"/>
        </w:tabs>
        <w:spacing w:after="0" w:line="240" w:lineRule="auto"/>
        <w:ind w:left="142" w:right="184" w:firstLine="142"/>
        <w:jc w:val="both"/>
        <w:rPr>
          <w:rFonts w:ascii="Garamond" w:hAnsi="Garamond" w:cs="Times New Roman"/>
          <w:sz w:val="27"/>
          <w:szCs w:val="27"/>
        </w:rPr>
      </w:pPr>
    </w:p>
    <w:p w:rsidR="006A32CE" w:rsidRPr="003603C0" w:rsidRDefault="006A32CE" w:rsidP="000F7762">
      <w:pPr>
        <w:tabs>
          <w:tab w:val="left" w:pos="142"/>
        </w:tabs>
        <w:spacing w:after="0" w:line="240" w:lineRule="auto"/>
        <w:ind w:left="142" w:right="184"/>
        <w:jc w:val="both"/>
        <w:rPr>
          <w:rFonts w:ascii="Garamond" w:hAnsi="Garamond" w:cs="Times New Roman"/>
          <w:b/>
          <w:color w:val="6600CC"/>
          <w:sz w:val="27"/>
          <w:szCs w:val="27"/>
        </w:rPr>
      </w:pPr>
      <w:r w:rsidRPr="003603C0">
        <w:rPr>
          <w:rFonts w:ascii="Garamond" w:hAnsi="Garamond" w:cs="Times New Roman"/>
          <w:b/>
          <w:color w:val="6600CC"/>
          <w:sz w:val="27"/>
          <w:szCs w:val="27"/>
        </w:rPr>
        <w:t>Уходы могут быть вызваны следующими причинами:</w:t>
      </w:r>
    </w:p>
    <w:p w:rsidR="006A32CE" w:rsidRPr="007D1879" w:rsidRDefault="006A32CE" w:rsidP="007D1879">
      <w:pPr>
        <w:pStyle w:val="a8"/>
        <w:numPr>
          <w:ilvl w:val="0"/>
          <w:numId w:val="18"/>
        </w:numPr>
        <w:spacing w:after="0" w:line="240" w:lineRule="auto"/>
        <w:ind w:left="284" w:hanging="284"/>
        <w:jc w:val="both"/>
        <w:rPr>
          <w:rFonts w:ascii="Garamond" w:hAnsi="Garamond"/>
          <w:sz w:val="27"/>
          <w:szCs w:val="27"/>
        </w:rPr>
      </w:pPr>
      <w:r w:rsidRPr="007D1879">
        <w:rPr>
          <w:rFonts w:ascii="Garamond" w:hAnsi="Garamond"/>
          <w:sz w:val="27"/>
          <w:szCs w:val="27"/>
        </w:rPr>
        <w:t>Психологические причины (проявление личностных особенностей ребенка, желание оказаться вне травмирующей ситуации, отсутствие контакта с близкими людьми);</w:t>
      </w:r>
    </w:p>
    <w:p w:rsidR="006A32CE" w:rsidRPr="007D1879" w:rsidRDefault="006A32CE" w:rsidP="007D1879">
      <w:pPr>
        <w:pStyle w:val="a8"/>
        <w:numPr>
          <w:ilvl w:val="0"/>
          <w:numId w:val="18"/>
        </w:numPr>
        <w:spacing w:after="0" w:line="240" w:lineRule="auto"/>
        <w:ind w:left="284" w:hanging="284"/>
        <w:jc w:val="both"/>
        <w:rPr>
          <w:rFonts w:ascii="Garamond" w:hAnsi="Garamond"/>
          <w:sz w:val="27"/>
          <w:szCs w:val="27"/>
        </w:rPr>
      </w:pPr>
      <w:r w:rsidRPr="007D1879">
        <w:rPr>
          <w:rFonts w:ascii="Garamond" w:hAnsi="Garamond"/>
          <w:sz w:val="27"/>
          <w:szCs w:val="27"/>
        </w:rPr>
        <w:t>Социальные (неблагоприятные межличностные отношения с взрослыми и сверстниками; самоутверждение, физическое либо психологическое насилие и др.);</w:t>
      </w:r>
    </w:p>
    <w:p w:rsidR="001D330C" w:rsidRDefault="006A32CE" w:rsidP="007D1879">
      <w:pPr>
        <w:pStyle w:val="a8"/>
        <w:numPr>
          <w:ilvl w:val="0"/>
          <w:numId w:val="18"/>
        </w:numPr>
        <w:spacing w:after="0" w:line="240" w:lineRule="auto"/>
        <w:ind w:left="284" w:hanging="284"/>
        <w:jc w:val="both"/>
        <w:rPr>
          <w:rFonts w:ascii="Garamond" w:hAnsi="Garamond"/>
          <w:sz w:val="27"/>
          <w:szCs w:val="27"/>
        </w:rPr>
      </w:pPr>
      <w:r w:rsidRPr="007D1879">
        <w:rPr>
          <w:rFonts w:ascii="Garamond" w:hAnsi="Garamond"/>
          <w:sz w:val="27"/>
          <w:szCs w:val="27"/>
        </w:rPr>
        <w:t xml:space="preserve">Медицинские «показания» (диагноз: </w:t>
      </w:r>
      <w:proofErr w:type="spellStart"/>
      <w:r w:rsidRPr="007D1879">
        <w:rPr>
          <w:rFonts w:ascii="Garamond" w:hAnsi="Garamond"/>
          <w:sz w:val="27"/>
          <w:szCs w:val="27"/>
        </w:rPr>
        <w:t>дромомания</w:t>
      </w:r>
      <w:proofErr w:type="spellEnd"/>
      <w:r w:rsidRPr="007D1879">
        <w:rPr>
          <w:rFonts w:ascii="Garamond" w:hAnsi="Garamond"/>
          <w:sz w:val="27"/>
          <w:szCs w:val="27"/>
        </w:rPr>
        <w:t>)</w:t>
      </w:r>
      <w:r w:rsidR="00A90474" w:rsidRPr="007D1879">
        <w:rPr>
          <w:rFonts w:ascii="Garamond" w:hAnsi="Garamond"/>
          <w:sz w:val="27"/>
          <w:szCs w:val="27"/>
        </w:rPr>
        <w:t>.</w:t>
      </w:r>
    </w:p>
    <w:p w:rsidR="006A32CE" w:rsidRPr="001D330C" w:rsidRDefault="001D330C" w:rsidP="001D330C">
      <w:pPr>
        <w:spacing w:after="0" w:line="240" w:lineRule="auto"/>
        <w:jc w:val="both"/>
        <w:rPr>
          <w:rFonts w:ascii="Garamond" w:hAnsi="Garamond"/>
          <w:sz w:val="27"/>
          <w:szCs w:val="27"/>
        </w:rPr>
      </w:pPr>
      <w:r>
        <w:rPr>
          <w:rFonts w:ascii="Garamond" w:hAnsi="Garamond"/>
          <w:sz w:val="27"/>
          <w:szCs w:val="27"/>
        </w:rPr>
        <w:t xml:space="preserve">Выделяют </w:t>
      </w:r>
      <w:r w:rsidR="006A32CE" w:rsidRPr="001D330C">
        <w:rPr>
          <w:rFonts w:ascii="Garamond" w:hAnsi="Garamond"/>
          <w:sz w:val="27"/>
          <w:szCs w:val="27"/>
        </w:rPr>
        <w:t xml:space="preserve">четыре основные группы детей-беглецов: </w:t>
      </w:r>
    </w:p>
    <w:p w:rsidR="006A32CE" w:rsidRPr="000F7762" w:rsidRDefault="006A32CE" w:rsidP="000F7762">
      <w:pPr>
        <w:spacing w:after="0" w:line="240" w:lineRule="auto"/>
        <w:rPr>
          <w:rFonts w:ascii="Garamond" w:hAnsi="Garamond" w:cs="Times New Roman"/>
          <w:sz w:val="27"/>
          <w:szCs w:val="27"/>
        </w:rPr>
      </w:pPr>
      <w:r w:rsidRPr="000F7762">
        <w:rPr>
          <w:rFonts w:ascii="Garamond" w:hAnsi="Garamond" w:cs="Times New Roman"/>
          <w:sz w:val="27"/>
          <w:szCs w:val="27"/>
        </w:rPr>
        <w:t xml:space="preserve">- беглецы – исследователи; </w:t>
      </w:r>
    </w:p>
    <w:p w:rsidR="006A32CE" w:rsidRPr="000F7762" w:rsidRDefault="006A32CE" w:rsidP="000F7762">
      <w:pPr>
        <w:spacing w:after="0" w:line="240" w:lineRule="auto"/>
        <w:rPr>
          <w:rFonts w:ascii="Garamond" w:hAnsi="Garamond" w:cs="Times New Roman"/>
          <w:sz w:val="27"/>
          <w:szCs w:val="27"/>
        </w:rPr>
      </w:pPr>
      <w:r w:rsidRPr="000F7762">
        <w:rPr>
          <w:rFonts w:ascii="Garamond" w:hAnsi="Garamond" w:cs="Times New Roman"/>
          <w:sz w:val="27"/>
          <w:szCs w:val="27"/>
        </w:rPr>
        <w:t>- беглецы - искатели приятного общества;</w:t>
      </w:r>
    </w:p>
    <w:p w:rsidR="006A32CE" w:rsidRPr="000F7762" w:rsidRDefault="006A32CE" w:rsidP="000F7762">
      <w:pPr>
        <w:spacing w:after="0" w:line="240" w:lineRule="auto"/>
        <w:rPr>
          <w:rFonts w:ascii="Garamond" w:hAnsi="Garamond" w:cs="Times New Roman"/>
          <w:sz w:val="27"/>
          <w:szCs w:val="27"/>
        </w:rPr>
      </w:pPr>
      <w:r w:rsidRPr="000F7762">
        <w:rPr>
          <w:rFonts w:ascii="Garamond" w:hAnsi="Garamond" w:cs="Times New Roman"/>
          <w:sz w:val="27"/>
          <w:szCs w:val="27"/>
        </w:rPr>
        <w:t xml:space="preserve">- беглецы - шантажисты; </w:t>
      </w:r>
    </w:p>
    <w:p w:rsidR="001D330C" w:rsidRDefault="006A32CE" w:rsidP="001D330C">
      <w:pPr>
        <w:spacing w:after="0" w:line="240" w:lineRule="auto"/>
        <w:rPr>
          <w:rFonts w:ascii="Garamond" w:hAnsi="Garamond" w:cs="Times New Roman"/>
          <w:sz w:val="27"/>
          <w:szCs w:val="27"/>
        </w:rPr>
      </w:pPr>
      <w:r w:rsidRPr="000F7762">
        <w:rPr>
          <w:rFonts w:ascii="Garamond" w:hAnsi="Garamond" w:cs="Times New Roman"/>
          <w:sz w:val="27"/>
          <w:szCs w:val="27"/>
        </w:rPr>
        <w:t>- беглецы от проблем, опасности</w:t>
      </w:r>
      <w:r w:rsidR="00A90474" w:rsidRPr="000F7762">
        <w:rPr>
          <w:rFonts w:ascii="Garamond" w:hAnsi="Garamond" w:cs="Times New Roman"/>
          <w:sz w:val="27"/>
          <w:szCs w:val="27"/>
        </w:rPr>
        <w:t>.</w:t>
      </w:r>
    </w:p>
    <w:p w:rsidR="006A32CE" w:rsidRPr="003603C0" w:rsidRDefault="006A32CE" w:rsidP="001D330C">
      <w:pPr>
        <w:spacing w:after="0" w:line="240" w:lineRule="auto"/>
        <w:rPr>
          <w:rFonts w:ascii="Garamond" w:hAnsi="Garamond" w:cs="Times New Roman"/>
          <w:b/>
          <w:color w:val="FF6600"/>
          <w:sz w:val="27"/>
          <w:szCs w:val="27"/>
        </w:rPr>
      </w:pPr>
      <w:r w:rsidRPr="003603C0">
        <w:rPr>
          <w:rFonts w:ascii="Garamond" w:hAnsi="Garamond"/>
          <w:b/>
          <w:i/>
          <w:color w:val="FF6600"/>
          <w:sz w:val="27"/>
          <w:szCs w:val="27"/>
        </w:rPr>
        <w:lastRenderedPageBreak/>
        <w:t>Типология самовольных уходов:</w:t>
      </w:r>
    </w:p>
    <w:p w:rsidR="006A32CE" w:rsidRPr="000F7762" w:rsidRDefault="006A32CE" w:rsidP="000F7762">
      <w:pPr>
        <w:pStyle w:val="a8"/>
        <w:spacing w:after="0" w:line="240" w:lineRule="auto"/>
        <w:ind w:left="0" w:right="184"/>
        <w:jc w:val="both"/>
        <w:rPr>
          <w:rFonts w:ascii="Garamond" w:hAnsi="Garamond"/>
          <w:sz w:val="27"/>
          <w:szCs w:val="27"/>
        </w:rPr>
      </w:pPr>
      <w:proofErr w:type="spellStart"/>
      <w:r w:rsidRPr="003603C0">
        <w:rPr>
          <w:rFonts w:ascii="Garamond" w:hAnsi="Garamond"/>
          <w:b/>
          <w:color w:val="6600CC"/>
          <w:sz w:val="27"/>
          <w:szCs w:val="27"/>
        </w:rPr>
        <w:t>Безмотивные</w:t>
      </w:r>
      <w:proofErr w:type="spellEnd"/>
      <w:r w:rsidRPr="003603C0">
        <w:rPr>
          <w:rFonts w:ascii="Garamond" w:hAnsi="Garamond"/>
          <w:b/>
          <w:color w:val="6600CC"/>
          <w:sz w:val="27"/>
          <w:szCs w:val="27"/>
        </w:rPr>
        <w:t xml:space="preserve"> побеги</w:t>
      </w:r>
      <w:r w:rsidRPr="000F7762">
        <w:rPr>
          <w:rFonts w:ascii="Garamond" w:hAnsi="Garamond"/>
          <w:b/>
          <w:color w:val="0070C0"/>
          <w:sz w:val="27"/>
          <w:szCs w:val="27"/>
        </w:rPr>
        <w:t xml:space="preserve"> -</w:t>
      </w:r>
      <w:r w:rsidRPr="000F7762">
        <w:rPr>
          <w:rFonts w:ascii="Garamond" w:hAnsi="Garamond"/>
          <w:b/>
          <w:sz w:val="27"/>
          <w:szCs w:val="27"/>
        </w:rPr>
        <w:t xml:space="preserve"> </w:t>
      </w:r>
      <w:r w:rsidRPr="000F7762">
        <w:rPr>
          <w:rFonts w:ascii="Garamond" w:hAnsi="Garamond"/>
          <w:sz w:val="27"/>
          <w:szCs w:val="27"/>
        </w:rPr>
        <w:t>как удовлетворение сиюминутной потребности.</w:t>
      </w:r>
    </w:p>
    <w:p w:rsidR="006A32CE" w:rsidRPr="000F7762" w:rsidRDefault="006A32CE" w:rsidP="000F7762">
      <w:pPr>
        <w:pStyle w:val="a8"/>
        <w:spacing w:after="0" w:line="240" w:lineRule="auto"/>
        <w:ind w:left="0" w:right="184"/>
        <w:jc w:val="both"/>
        <w:rPr>
          <w:rFonts w:ascii="Garamond" w:hAnsi="Garamond"/>
          <w:sz w:val="27"/>
          <w:szCs w:val="27"/>
        </w:rPr>
      </w:pPr>
      <w:r w:rsidRPr="003603C0">
        <w:rPr>
          <w:rFonts w:ascii="Garamond" w:hAnsi="Garamond"/>
          <w:b/>
          <w:color w:val="6600CC"/>
          <w:sz w:val="27"/>
          <w:szCs w:val="27"/>
        </w:rPr>
        <w:t>Эмансипационные побеги</w:t>
      </w:r>
      <w:r w:rsidRPr="000F7762">
        <w:rPr>
          <w:rFonts w:ascii="Garamond" w:hAnsi="Garamond"/>
          <w:b/>
          <w:sz w:val="27"/>
          <w:szCs w:val="27"/>
        </w:rPr>
        <w:t xml:space="preserve"> </w:t>
      </w:r>
      <w:r w:rsidRPr="000F7762">
        <w:rPr>
          <w:rFonts w:ascii="Garamond" w:hAnsi="Garamond"/>
          <w:sz w:val="27"/>
          <w:szCs w:val="27"/>
        </w:rPr>
        <w:t>- избавление от опеки и контроля взрослых, от наскучивших обязанностей (побеги совершаются как в одиночку, так и группой)</w:t>
      </w:r>
    </w:p>
    <w:p w:rsidR="006A32CE" w:rsidRPr="000F7762" w:rsidRDefault="006A32CE" w:rsidP="000F7762">
      <w:pPr>
        <w:pStyle w:val="a8"/>
        <w:spacing w:after="0" w:line="240" w:lineRule="auto"/>
        <w:ind w:left="0" w:right="184"/>
        <w:jc w:val="both"/>
        <w:rPr>
          <w:rFonts w:ascii="Garamond" w:hAnsi="Garamond"/>
          <w:sz w:val="27"/>
          <w:szCs w:val="27"/>
        </w:rPr>
      </w:pPr>
      <w:r w:rsidRPr="003603C0">
        <w:rPr>
          <w:rFonts w:ascii="Garamond" w:hAnsi="Garamond"/>
          <w:b/>
          <w:color w:val="6600CC"/>
          <w:sz w:val="27"/>
          <w:szCs w:val="27"/>
        </w:rPr>
        <w:t>Демонстративные побеги</w:t>
      </w:r>
      <w:r w:rsidRPr="000F7762">
        <w:rPr>
          <w:rFonts w:ascii="Garamond" w:hAnsi="Garamond"/>
          <w:b/>
          <w:sz w:val="27"/>
          <w:szCs w:val="27"/>
        </w:rPr>
        <w:t xml:space="preserve"> - </w:t>
      </w:r>
      <w:r w:rsidRPr="000F7762">
        <w:rPr>
          <w:rFonts w:ascii="Garamond" w:hAnsi="Garamond"/>
          <w:sz w:val="27"/>
          <w:szCs w:val="27"/>
        </w:rPr>
        <w:t>являются следствием привлечь к себе внимание. Особенность данных побегов в том, что убегают не далеко и в те места, где их увидят и поймают.</w:t>
      </w:r>
    </w:p>
    <w:p w:rsidR="006A32CE" w:rsidRPr="000F7762" w:rsidRDefault="006A32CE" w:rsidP="000F7762">
      <w:pPr>
        <w:pStyle w:val="a8"/>
        <w:spacing w:after="0" w:line="240" w:lineRule="auto"/>
        <w:ind w:left="0" w:right="184"/>
        <w:jc w:val="both"/>
        <w:rPr>
          <w:rFonts w:ascii="Garamond" w:hAnsi="Garamond"/>
          <w:sz w:val="27"/>
          <w:szCs w:val="27"/>
        </w:rPr>
      </w:pPr>
      <w:r w:rsidRPr="003603C0">
        <w:rPr>
          <w:rFonts w:ascii="Garamond" w:hAnsi="Garamond"/>
          <w:b/>
          <w:color w:val="6600CC"/>
          <w:sz w:val="27"/>
          <w:szCs w:val="27"/>
        </w:rPr>
        <w:t>Импульсивные побеги</w:t>
      </w:r>
      <w:r w:rsidRPr="000F7762">
        <w:rPr>
          <w:rFonts w:ascii="Garamond" w:hAnsi="Garamond"/>
          <w:b/>
          <w:sz w:val="27"/>
          <w:szCs w:val="27"/>
        </w:rPr>
        <w:t xml:space="preserve"> </w:t>
      </w:r>
      <w:r w:rsidRPr="000F7762">
        <w:rPr>
          <w:rFonts w:ascii="Garamond" w:hAnsi="Garamond"/>
          <w:sz w:val="27"/>
          <w:szCs w:val="27"/>
        </w:rPr>
        <w:t xml:space="preserve">- из чувства страха наказания, за какую либо провинность. </w:t>
      </w:r>
    </w:p>
    <w:p w:rsidR="006A32CE" w:rsidRPr="000F7762" w:rsidRDefault="006A32CE" w:rsidP="000F7762">
      <w:pPr>
        <w:pStyle w:val="a8"/>
        <w:spacing w:after="0" w:line="240" w:lineRule="auto"/>
        <w:ind w:left="0" w:right="184"/>
        <w:jc w:val="both"/>
        <w:rPr>
          <w:rFonts w:ascii="Garamond" w:hAnsi="Garamond"/>
          <w:sz w:val="27"/>
          <w:szCs w:val="27"/>
        </w:rPr>
      </w:pPr>
      <w:r w:rsidRPr="003603C0">
        <w:rPr>
          <w:rFonts w:ascii="Garamond" w:hAnsi="Garamond"/>
          <w:b/>
          <w:color w:val="6600CC"/>
          <w:sz w:val="27"/>
          <w:szCs w:val="27"/>
        </w:rPr>
        <w:t>Побег как реакция</w:t>
      </w:r>
      <w:r w:rsidRPr="003603C0">
        <w:rPr>
          <w:rFonts w:ascii="Garamond" w:hAnsi="Garamond"/>
          <w:color w:val="6600CC"/>
          <w:sz w:val="27"/>
          <w:szCs w:val="27"/>
        </w:rPr>
        <w:t xml:space="preserve"> </w:t>
      </w:r>
      <w:r w:rsidRPr="003603C0">
        <w:rPr>
          <w:rFonts w:ascii="Garamond" w:hAnsi="Garamond"/>
          <w:b/>
          <w:color w:val="6600CC"/>
          <w:sz w:val="27"/>
          <w:szCs w:val="27"/>
        </w:rPr>
        <w:t>протеста -</w:t>
      </w:r>
      <w:r w:rsidRPr="000F7762">
        <w:rPr>
          <w:rFonts w:ascii="Garamond" w:hAnsi="Garamond"/>
          <w:b/>
          <w:color w:val="0070C0"/>
          <w:sz w:val="27"/>
          <w:szCs w:val="27"/>
        </w:rPr>
        <w:t xml:space="preserve"> </w:t>
      </w:r>
      <w:r w:rsidRPr="000F7762">
        <w:rPr>
          <w:rFonts w:ascii="Garamond" w:hAnsi="Garamond"/>
          <w:sz w:val="27"/>
          <w:szCs w:val="27"/>
        </w:rPr>
        <w:t xml:space="preserve"> на неблагоприятную для ребёнка систему отношений, установившуюся со сверстниками, воспитателями, учителями; на трудности, связанные с учебной деятельностью.</w:t>
      </w:r>
    </w:p>
    <w:p w:rsidR="003603C0" w:rsidRDefault="006A32CE" w:rsidP="000F7762">
      <w:pPr>
        <w:pStyle w:val="a8"/>
        <w:spacing w:after="0" w:line="240" w:lineRule="auto"/>
        <w:ind w:left="0" w:right="184"/>
        <w:jc w:val="both"/>
        <w:rPr>
          <w:rFonts w:ascii="Garamond" w:hAnsi="Garamond"/>
          <w:sz w:val="27"/>
          <w:szCs w:val="27"/>
        </w:rPr>
      </w:pPr>
      <w:proofErr w:type="spellStart"/>
      <w:r w:rsidRPr="003603C0">
        <w:rPr>
          <w:rFonts w:ascii="Garamond" w:hAnsi="Garamond"/>
          <w:b/>
          <w:color w:val="6600CC"/>
          <w:sz w:val="27"/>
          <w:szCs w:val="27"/>
        </w:rPr>
        <w:t>Дисфорические</w:t>
      </w:r>
      <w:proofErr w:type="spellEnd"/>
      <w:r w:rsidRPr="003603C0">
        <w:rPr>
          <w:rFonts w:ascii="Garamond" w:hAnsi="Garamond"/>
          <w:b/>
          <w:color w:val="6600CC"/>
          <w:sz w:val="27"/>
          <w:szCs w:val="27"/>
        </w:rPr>
        <w:t xml:space="preserve"> побеги</w:t>
      </w:r>
      <w:r w:rsidR="003603C0" w:rsidRPr="003603C0">
        <w:rPr>
          <w:rFonts w:ascii="Garamond" w:hAnsi="Garamond"/>
          <w:b/>
          <w:color w:val="6600CC"/>
          <w:sz w:val="27"/>
          <w:szCs w:val="27"/>
        </w:rPr>
        <w:t xml:space="preserve"> </w:t>
      </w:r>
      <w:r w:rsidRPr="003603C0">
        <w:rPr>
          <w:rFonts w:ascii="Garamond" w:hAnsi="Garamond"/>
          <w:b/>
          <w:color w:val="6600CC"/>
          <w:sz w:val="27"/>
          <w:szCs w:val="27"/>
        </w:rPr>
        <w:t>-</w:t>
      </w:r>
      <w:r w:rsidRPr="000F7762">
        <w:rPr>
          <w:rFonts w:ascii="Garamond" w:hAnsi="Garamond"/>
          <w:sz w:val="27"/>
          <w:szCs w:val="27"/>
        </w:rPr>
        <w:t xml:space="preserve"> побеги в связи с внезапными изменениями настроения. </w:t>
      </w:r>
    </w:p>
    <w:p w:rsidR="00001160" w:rsidRPr="000F7762" w:rsidRDefault="006A32CE" w:rsidP="000F7762">
      <w:pPr>
        <w:pStyle w:val="a8"/>
        <w:spacing w:after="0" w:line="240" w:lineRule="auto"/>
        <w:ind w:left="0" w:right="184"/>
        <w:jc w:val="both"/>
        <w:rPr>
          <w:rFonts w:ascii="Garamond" w:hAnsi="Garamond"/>
          <w:sz w:val="27"/>
          <w:szCs w:val="27"/>
        </w:rPr>
      </w:pPr>
      <w:proofErr w:type="spellStart"/>
      <w:r w:rsidRPr="003603C0">
        <w:rPr>
          <w:rFonts w:ascii="Garamond" w:hAnsi="Garamond"/>
          <w:b/>
          <w:color w:val="6600CC"/>
          <w:sz w:val="27"/>
          <w:szCs w:val="27"/>
        </w:rPr>
        <w:t>Дромоманические</w:t>
      </w:r>
      <w:proofErr w:type="spellEnd"/>
      <w:r w:rsidRPr="003603C0">
        <w:rPr>
          <w:rFonts w:ascii="Garamond" w:hAnsi="Garamond"/>
          <w:b/>
          <w:color w:val="6600CC"/>
          <w:sz w:val="27"/>
          <w:szCs w:val="27"/>
        </w:rPr>
        <w:t xml:space="preserve"> побеги -</w:t>
      </w:r>
      <w:r w:rsidRPr="000F7762">
        <w:rPr>
          <w:rFonts w:ascii="Garamond" w:hAnsi="Garamond"/>
          <w:b/>
          <w:sz w:val="27"/>
          <w:szCs w:val="27"/>
        </w:rPr>
        <w:t xml:space="preserve"> </w:t>
      </w:r>
      <w:r w:rsidRPr="000F7762">
        <w:rPr>
          <w:rFonts w:ascii="Garamond" w:hAnsi="Garamond"/>
          <w:sz w:val="27"/>
          <w:szCs w:val="27"/>
        </w:rPr>
        <w:t xml:space="preserve">возникновение немотивированной тяги к перемене обстановки, расстройства  влечений в виде  </w:t>
      </w:r>
      <w:proofErr w:type="spellStart"/>
      <w:r w:rsidRPr="000F7762">
        <w:rPr>
          <w:rFonts w:ascii="Garamond" w:hAnsi="Garamond"/>
          <w:sz w:val="27"/>
          <w:szCs w:val="27"/>
        </w:rPr>
        <w:t>гиперсексуальности</w:t>
      </w:r>
      <w:proofErr w:type="spellEnd"/>
      <w:r w:rsidRPr="000F7762">
        <w:rPr>
          <w:rFonts w:ascii="Garamond" w:hAnsi="Garamond"/>
          <w:sz w:val="27"/>
          <w:szCs w:val="27"/>
        </w:rPr>
        <w:t xml:space="preserve">, стремления напиваться   «до отключения», </w:t>
      </w:r>
      <w:proofErr w:type="spellStart"/>
      <w:r w:rsidRPr="000F7762">
        <w:rPr>
          <w:rFonts w:ascii="Garamond" w:hAnsi="Garamond"/>
          <w:sz w:val="27"/>
          <w:szCs w:val="27"/>
        </w:rPr>
        <w:t>с</w:t>
      </w:r>
      <w:r w:rsidR="00A37969" w:rsidRPr="000F7762">
        <w:rPr>
          <w:rFonts w:ascii="Garamond" w:hAnsi="Garamond"/>
          <w:sz w:val="27"/>
          <w:szCs w:val="27"/>
        </w:rPr>
        <w:t>адомазохистических</w:t>
      </w:r>
      <w:proofErr w:type="spellEnd"/>
      <w:r w:rsidR="00A37969" w:rsidRPr="000F7762">
        <w:rPr>
          <w:rFonts w:ascii="Garamond" w:hAnsi="Garamond"/>
          <w:sz w:val="27"/>
          <w:szCs w:val="27"/>
        </w:rPr>
        <w:t xml:space="preserve"> действий,</w:t>
      </w:r>
      <w:r w:rsidR="00A90474" w:rsidRPr="000F7762">
        <w:rPr>
          <w:rFonts w:ascii="Garamond" w:hAnsi="Garamond"/>
          <w:sz w:val="27"/>
          <w:szCs w:val="27"/>
        </w:rPr>
        <w:t xml:space="preserve"> </w:t>
      </w:r>
      <w:r w:rsidR="00001160" w:rsidRPr="000F7762">
        <w:rPr>
          <w:rFonts w:ascii="Garamond" w:hAnsi="Garamond"/>
          <w:sz w:val="27"/>
          <w:szCs w:val="27"/>
        </w:rPr>
        <w:t xml:space="preserve">агрессию на себе. </w:t>
      </w:r>
      <w:proofErr w:type="spellStart"/>
      <w:r w:rsidR="00001160" w:rsidRPr="000F7762">
        <w:rPr>
          <w:rFonts w:ascii="Garamond" w:hAnsi="Garamond"/>
          <w:sz w:val="27"/>
          <w:szCs w:val="27"/>
        </w:rPr>
        <w:t>Аутоагрессия</w:t>
      </w:r>
      <w:proofErr w:type="spellEnd"/>
      <w:r w:rsidR="00001160" w:rsidRPr="000F7762">
        <w:rPr>
          <w:rFonts w:ascii="Garamond" w:hAnsi="Garamond"/>
          <w:sz w:val="27"/>
          <w:szCs w:val="27"/>
        </w:rPr>
        <w:t xml:space="preserve"> формирует черты </w:t>
      </w:r>
      <w:r w:rsidR="00001160" w:rsidRPr="000F7762">
        <w:rPr>
          <w:rFonts w:ascii="Garamond" w:hAnsi="Garamond"/>
          <w:sz w:val="27"/>
          <w:szCs w:val="27"/>
        </w:rPr>
        <w:lastRenderedPageBreak/>
        <w:t xml:space="preserve">неудачника, постоянно недовольного собой. </w:t>
      </w:r>
      <w:r w:rsidR="00B94BD7" w:rsidRPr="000F7762">
        <w:rPr>
          <w:rFonts w:ascii="Garamond" w:hAnsi="Garamond"/>
          <w:sz w:val="27"/>
          <w:szCs w:val="27"/>
        </w:rPr>
        <w:t xml:space="preserve">Запрещая это ребенку, говорите, что вы любите его, </w:t>
      </w:r>
      <w:proofErr w:type="gramStart"/>
      <w:r w:rsidR="00B94BD7" w:rsidRPr="000F7762">
        <w:rPr>
          <w:rFonts w:ascii="Garamond" w:hAnsi="Garamond"/>
          <w:sz w:val="27"/>
          <w:szCs w:val="27"/>
        </w:rPr>
        <w:t>следовательно</w:t>
      </w:r>
      <w:proofErr w:type="gramEnd"/>
      <w:r w:rsidR="00B94BD7" w:rsidRPr="000F7762">
        <w:rPr>
          <w:rFonts w:ascii="Garamond" w:hAnsi="Garamond"/>
          <w:sz w:val="27"/>
          <w:szCs w:val="27"/>
        </w:rPr>
        <w:t xml:space="preserve"> не позволите причинять вред себе или кому-либо еще.</w:t>
      </w:r>
    </w:p>
    <w:p w:rsidR="006A32CE" w:rsidRPr="00B52CA6" w:rsidRDefault="00A90474" w:rsidP="000F7762">
      <w:pPr>
        <w:spacing w:after="0" w:line="240" w:lineRule="auto"/>
        <w:jc w:val="both"/>
        <w:rPr>
          <w:rFonts w:ascii="Garamond" w:hAnsi="Garamond" w:cs="Times New Roman"/>
          <w:b/>
          <w:bCs/>
          <w:i/>
          <w:color w:val="FF6600"/>
          <w:sz w:val="27"/>
          <w:szCs w:val="27"/>
        </w:rPr>
      </w:pPr>
      <w:r w:rsidRPr="00B52CA6">
        <w:rPr>
          <w:rFonts w:ascii="Garamond" w:hAnsi="Garamond" w:cs="Times New Roman"/>
          <w:b/>
          <w:bCs/>
          <w:i/>
          <w:color w:val="FF6600"/>
          <w:sz w:val="27"/>
          <w:szCs w:val="27"/>
        </w:rPr>
        <w:t xml:space="preserve">Рекомендации по </w:t>
      </w:r>
      <w:r w:rsidR="006A32CE" w:rsidRPr="00B52CA6">
        <w:rPr>
          <w:rFonts w:ascii="Garamond" w:hAnsi="Garamond" w:cs="Times New Roman"/>
          <w:b/>
          <w:bCs/>
          <w:i/>
          <w:color w:val="FF6600"/>
          <w:sz w:val="27"/>
          <w:szCs w:val="27"/>
        </w:rPr>
        <w:t>профилактике самовольных уходов:</w:t>
      </w:r>
    </w:p>
    <w:p w:rsidR="006A32CE" w:rsidRPr="00B52CA6" w:rsidRDefault="00C8492D" w:rsidP="00B52CA6">
      <w:pPr>
        <w:pStyle w:val="a8"/>
        <w:numPr>
          <w:ilvl w:val="0"/>
          <w:numId w:val="19"/>
        </w:numPr>
        <w:spacing w:after="0" w:line="240" w:lineRule="auto"/>
        <w:ind w:left="284" w:hanging="284"/>
        <w:jc w:val="both"/>
        <w:rPr>
          <w:rFonts w:ascii="Garamond" w:hAnsi="Garamond"/>
          <w:bCs/>
          <w:sz w:val="27"/>
          <w:szCs w:val="27"/>
        </w:rPr>
      </w:pPr>
      <w:r w:rsidRPr="00B52CA6">
        <w:rPr>
          <w:rFonts w:ascii="Garamond" w:hAnsi="Garamond"/>
          <w:sz w:val="27"/>
          <w:szCs w:val="27"/>
        </w:rPr>
        <w:t xml:space="preserve">Основой ранней </w:t>
      </w:r>
      <w:r w:rsidR="006A32CE" w:rsidRPr="00B52CA6">
        <w:rPr>
          <w:rFonts w:ascii="Garamond" w:hAnsi="Garamond"/>
          <w:sz w:val="27"/>
          <w:szCs w:val="27"/>
        </w:rPr>
        <w:t>профилактики самовольных</w:t>
      </w:r>
      <w:r w:rsidRPr="00B52CA6">
        <w:rPr>
          <w:rFonts w:ascii="Garamond" w:hAnsi="Garamond"/>
          <w:sz w:val="27"/>
          <w:szCs w:val="27"/>
        </w:rPr>
        <w:t xml:space="preserve"> </w:t>
      </w:r>
      <w:r w:rsidR="006A32CE" w:rsidRPr="00B52CA6">
        <w:rPr>
          <w:rFonts w:ascii="Garamond" w:hAnsi="Garamond"/>
          <w:sz w:val="27"/>
          <w:szCs w:val="27"/>
        </w:rPr>
        <w:t xml:space="preserve"> уходов является создание условий, обеспечивающих возможность нормального развития детей, своевременное выявление типичных кризисных ситуаций, возникающих у детей определенного возраста.       </w:t>
      </w:r>
      <w:r w:rsidR="006A32CE" w:rsidRPr="00B52CA6">
        <w:rPr>
          <w:rFonts w:ascii="Garamond" w:hAnsi="Garamond"/>
          <w:bCs/>
          <w:sz w:val="27"/>
          <w:szCs w:val="27"/>
        </w:rPr>
        <w:t xml:space="preserve">   </w:t>
      </w:r>
    </w:p>
    <w:p w:rsidR="006A32CE" w:rsidRPr="00B52CA6" w:rsidRDefault="000C58F2" w:rsidP="00B52CA6">
      <w:pPr>
        <w:pStyle w:val="a8"/>
        <w:numPr>
          <w:ilvl w:val="0"/>
          <w:numId w:val="19"/>
        </w:numPr>
        <w:spacing w:after="0" w:line="240" w:lineRule="auto"/>
        <w:ind w:left="284" w:hanging="284"/>
        <w:jc w:val="both"/>
        <w:rPr>
          <w:rFonts w:ascii="Garamond" w:hAnsi="Garamond"/>
          <w:bCs/>
          <w:sz w:val="27"/>
          <w:szCs w:val="27"/>
        </w:rPr>
      </w:pPr>
      <w:r w:rsidRPr="00B52CA6">
        <w:rPr>
          <w:rFonts w:ascii="Garamond" w:hAnsi="Garamond"/>
          <w:bCs/>
          <w:sz w:val="27"/>
          <w:szCs w:val="27"/>
        </w:rPr>
        <w:t xml:space="preserve">Создавать </w:t>
      </w:r>
      <w:r w:rsidR="006A32CE" w:rsidRPr="00B52CA6">
        <w:rPr>
          <w:rFonts w:ascii="Garamond" w:hAnsi="Garamond"/>
          <w:bCs/>
          <w:sz w:val="27"/>
          <w:szCs w:val="27"/>
        </w:rPr>
        <w:t>благоприятный психологический климат в группе положительную мотивацию к обучению, оказывать помощь воспитанника</w:t>
      </w:r>
      <w:r w:rsidR="00A37969" w:rsidRPr="00B52CA6">
        <w:rPr>
          <w:rFonts w:ascii="Garamond" w:hAnsi="Garamond"/>
          <w:bCs/>
          <w:sz w:val="27"/>
          <w:szCs w:val="27"/>
        </w:rPr>
        <w:t>м в освоении учебного материала.</w:t>
      </w:r>
    </w:p>
    <w:p w:rsidR="006A32CE" w:rsidRPr="00B52CA6" w:rsidRDefault="006A32CE" w:rsidP="00B52CA6">
      <w:pPr>
        <w:pStyle w:val="a8"/>
        <w:numPr>
          <w:ilvl w:val="0"/>
          <w:numId w:val="19"/>
        </w:numPr>
        <w:spacing w:after="0" w:line="240" w:lineRule="auto"/>
        <w:ind w:left="284" w:hanging="284"/>
        <w:jc w:val="both"/>
        <w:rPr>
          <w:rFonts w:ascii="Garamond" w:hAnsi="Garamond"/>
          <w:bCs/>
          <w:sz w:val="27"/>
          <w:szCs w:val="27"/>
        </w:rPr>
      </w:pPr>
      <w:r w:rsidRPr="00B52CA6">
        <w:rPr>
          <w:rFonts w:ascii="Garamond" w:hAnsi="Garamond"/>
          <w:bCs/>
          <w:sz w:val="27"/>
          <w:szCs w:val="27"/>
        </w:rPr>
        <w:t xml:space="preserve">Осуществлять тактичный </w:t>
      </w:r>
      <w:proofErr w:type="gramStart"/>
      <w:r w:rsidRPr="00B52CA6">
        <w:rPr>
          <w:rFonts w:ascii="Garamond" w:hAnsi="Garamond"/>
          <w:bCs/>
          <w:sz w:val="27"/>
          <w:szCs w:val="27"/>
        </w:rPr>
        <w:t>контроль за</w:t>
      </w:r>
      <w:proofErr w:type="gramEnd"/>
      <w:r w:rsidRPr="00B52CA6">
        <w:rPr>
          <w:rFonts w:ascii="Garamond" w:hAnsi="Garamond"/>
          <w:bCs/>
          <w:sz w:val="27"/>
          <w:szCs w:val="27"/>
        </w:rPr>
        <w:t xml:space="preserve"> поведением, эмоциональн</w:t>
      </w:r>
      <w:r w:rsidR="00A37969" w:rsidRPr="00B52CA6">
        <w:rPr>
          <w:rFonts w:ascii="Garamond" w:hAnsi="Garamond"/>
          <w:bCs/>
          <w:sz w:val="27"/>
          <w:szCs w:val="27"/>
        </w:rPr>
        <w:t>ым состоянием учащихся в классе.</w:t>
      </w:r>
    </w:p>
    <w:p w:rsidR="006A32CE" w:rsidRPr="00B52CA6" w:rsidRDefault="006A32CE" w:rsidP="00B52CA6">
      <w:pPr>
        <w:pStyle w:val="a8"/>
        <w:numPr>
          <w:ilvl w:val="0"/>
          <w:numId w:val="19"/>
        </w:numPr>
        <w:spacing w:after="0" w:line="240" w:lineRule="auto"/>
        <w:ind w:left="284" w:hanging="284"/>
        <w:jc w:val="both"/>
        <w:rPr>
          <w:rFonts w:ascii="Garamond" w:hAnsi="Garamond"/>
          <w:bCs/>
          <w:sz w:val="27"/>
          <w:szCs w:val="27"/>
        </w:rPr>
      </w:pPr>
      <w:r w:rsidRPr="00B52CA6">
        <w:rPr>
          <w:rFonts w:ascii="Garamond" w:hAnsi="Garamond"/>
          <w:bCs/>
          <w:sz w:val="27"/>
          <w:szCs w:val="27"/>
        </w:rPr>
        <w:t xml:space="preserve">Вовлекать воспитанников в общественно-полезную деятельность, кружки, секции, учитывая интересы и желание </w:t>
      </w:r>
      <w:r w:rsidR="000C58F2" w:rsidRPr="00B52CA6">
        <w:rPr>
          <w:rFonts w:ascii="Garamond" w:hAnsi="Garamond"/>
          <w:bCs/>
          <w:sz w:val="27"/>
          <w:szCs w:val="27"/>
        </w:rPr>
        <w:t>детей</w:t>
      </w:r>
      <w:r w:rsidRPr="00B52CA6">
        <w:rPr>
          <w:rFonts w:ascii="Garamond" w:hAnsi="Garamond"/>
          <w:bCs/>
          <w:sz w:val="27"/>
          <w:szCs w:val="27"/>
        </w:rPr>
        <w:t xml:space="preserve">. А также постоянно помнить, что в интересной, заполненной трудом, спортом, активным досугом организации жизнедеятельности нет времени и желания мечтать о побегах и </w:t>
      </w:r>
      <w:r w:rsidRPr="00B52CA6">
        <w:rPr>
          <w:rFonts w:ascii="Garamond" w:hAnsi="Garamond"/>
          <w:bCs/>
          <w:sz w:val="27"/>
          <w:szCs w:val="27"/>
        </w:rPr>
        <w:lastRenderedPageBreak/>
        <w:t xml:space="preserve">совершать их. Как говорится в народе - от добра </w:t>
      </w:r>
      <w:r w:rsidR="000C58F2" w:rsidRPr="00B52CA6">
        <w:rPr>
          <w:rFonts w:ascii="Garamond" w:hAnsi="Garamond"/>
          <w:bCs/>
          <w:sz w:val="27"/>
          <w:szCs w:val="27"/>
        </w:rPr>
        <w:t xml:space="preserve">- </w:t>
      </w:r>
      <w:r w:rsidRPr="00B52CA6">
        <w:rPr>
          <w:rFonts w:ascii="Garamond" w:hAnsi="Garamond"/>
          <w:bCs/>
          <w:sz w:val="27"/>
          <w:szCs w:val="27"/>
        </w:rPr>
        <w:t>добра не ищут!</w:t>
      </w:r>
    </w:p>
    <w:p w:rsidR="006A32CE" w:rsidRPr="00B52CA6" w:rsidRDefault="006A32CE" w:rsidP="00B52CA6">
      <w:pPr>
        <w:pStyle w:val="a8"/>
        <w:numPr>
          <w:ilvl w:val="0"/>
          <w:numId w:val="19"/>
        </w:numPr>
        <w:spacing w:after="0" w:line="240" w:lineRule="auto"/>
        <w:ind w:left="284" w:hanging="284"/>
        <w:jc w:val="both"/>
        <w:rPr>
          <w:rFonts w:ascii="Garamond" w:hAnsi="Garamond"/>
          <w:bCs/>
          <w:sz w:val="27"/>
          <w:szCs w:val="27"/>
        </w:rPr>
      </w:pPr>
      <w:r w:rsidRPr="00B52CA6">
        <w:rPr>
          <w:rFonts w:ascii="Garamond" w:hAnsi="Garamond"/>
          <w:bCs/>
          <w:sz w:val="27"/>
          <w:szCs w:val="27"/>
        </w:rPr>
        <w:t xml:space="preserve">Обращаться к педагогу-психологу, социальному педагогу при любых изменениях в поведении </w:t>
      </w:r>
      <w:r w:rsidR="00C96C84" w:rsidRPr="00B52CA6">
        <w:rPr>
          <w:rFonts w:ascii="Garamond" w:hAnsi="Garamond"/>
          <w:bCs/>
          <w:sz w:val="27"/>
          <w:szCs w:val="27"/>
        </w:rPr>
        <w:t>детей</w:t>
      </w:r>
      <w:r w:rsidRPr="00B52CA6">
        <w:rPr>
          <w:rFonts w:ascii="Garamond" w:hAnsi="Garamond"/>
          <w:bCs/>
          <w:sz w:val="27"/>
          <w:szCs w:val="27"/>
        </w:rPr>
        <w:t>.</w:t>
      </w:r>
    </w:p>
    <w:p w:rsidR="00236241" w:rsidRDefault="00236241" w:rsidP="00236241">
      <w:pPr>
        <w:spacing w:after="0" w:line="240" w:lineRule="auto"/>
        <w:jc w:val="both"/>
        <w:rPr>
          <w:rFonts w:ascii="Garamond" w:hAnsi="Garamond" w:cs="Times New Roman"/>
          <w:b/>
          <w:i/>
          <w:color w:val="6600CC"/>
          <w:sz w:val="27"/>
          <w:szCs w:val="27"/>
        </w:rPr>
      </w:pPr>
    </w:p>
    <w:p w:rsidR="00A37969" w:rsidRPr="0041480D" w:rsidRDefault="006A32CE" w:rsidP="00236241">
      <w:pPr>
        <w:spacing w:after="0" w:line="240" w:lineRule="auto"/>
        <w:jc w:val="both"/>
        <w:rPr>
          <w:rFonts w:ascii="Garamond" w:hAnsi="Garamond" w:cs="Times New Roman"/>
          <w:b/>
          <w:i/>
          <w:color w:val="6600CC"/>
          <w:sz w:val="27"/>
          <w:szCs w:val="27"/>
        </w:rPr>
      </w:pPr>
      <w:r w:rsidRPr="0041480D">
        <w:rPr>
          <w:rFonts w:ascii="Garamond" w:hAnsi="Garamond" w:cs="Times New Roman"/>
          <w:b/>
          <w:i/>
          <w:color w:val="6600CC"/>
          <w:sz w:val="27"/>
          <w:szCs w:val="27"/>
        </w:rPr>
        <w:t xml:space="preserve">«Секрет успешного воспитания </w:t>
      </w:r>
    </w:p>
    <w:p w:rsidR="006A32CE" w:rsidRPr="0041480D" w:rsidRDefault="006A32CE" w:rsidP="00236241">
      <w:pPr>
        <w:spacing w:after="0" w:line="240" w:lineRule="auto"/>
        <w:jc w:val="both"/>
        <w:rPr>
          <w:rFonts w:ascii="Garamond" w:hAnsi="Garamond" w:cs="Times New Roman"/>
          <w:b/>
          <w:i/>
          <w:color w:val="6600CC"/>
          <w:sz w:val="27"/>
          <w:szCs w:val="27"/>
        </w:rPr>
      </w:pPr>
      <w:r w:rsidRPr="0041480D">
        <w:rPr>
          <w:rFonts w:ascii="Garamond" w:hAnsi="Garamond" w:cs="Times New Roman"/>
          <w:b/>
          <w:i/>
          <w:color w:val="6600CC"/>
          <w:sz w:val="27"/>
          <w:szCs w:val="27"/>
        </w:rPr>
        <w:t xml:space="preserve">лежит в уважении </w:t>
      </w:r>
      <w:r w:rsidR="00A37969" w:rsidRPr="0041480D">
        <w:rPr>
          <w:rFonts w:ascii="Garamond" w:hAnsi="Garamond" w:cs="Times New Roman"/>
          <w:b/>
          <w:i/>
          <w:color w:val="6600CC"/>
          <w:sz w:val="27"/>
          <w:szCs w:val="27"/>
        </w:rPr>
        <w:t>к ребенку</w:t>
      </w:r>
      <w:r w:rsidRPr="0041480D">
        <w:rPr>
          <w:rFonts w:ascii="Garamond" w:hAnsi="Garamond" w:cs="Times New Roman"/>
          <w:b/>
          <w:i/>
          <w:color w:val="6600CC"/>
          <w:sz w:val="27"/>
          <w:szCs w:val="27"/>
        </w:rPr>
        <w:t>»</w:t>
      </w:r>
    </w:p>
    <w:p w:rsidR="006A32CE" w:rsidRPr="0041480D" w:rsidRDefault="006A32CE" w:rsidP="00236241">
      <w:pPr>
        <w:spacing w:after="0" w:line="240" w:lineRule="auto"/>
        <w:ind w:right="184"/>
        <w:jc w:val="both"/>
        <w:rPr>
          <w:rFonts w:ascii="Garamond" w:hAnsi="Garamond" w:cs="Times New Roman"/>
          <w:i/>
          <w:color w:val="6600CC"/>
          <w:sz w:val="27"/>
          <w:szCs w:val="27"/>
        </w:rPr>
      </w:pPr>
      <w:r w:rsidRPr="0041480D">
        <w:rPr>
          <w:rFonts w:ascii="Garamond" w:hAnsi="Garamond" w:cs="Times New Roman"/>
          <w:i/>
          <w:color w:val="6600CC"/>
          <w:sz w:val="27"/>
          <w:szCs w:val="27"/>
        </w:rPr>
        <w:t xml:space="preserve">                </w:t>
      </w:r>
      <w:r w:rsidR="00A436B8" w:rsidRPr="0041480D">
        <w:rPr>
          <w:rFonts w:ascii="Garamond" w:hAnsi="Garamond" w:cs="Times New Roman"/>
          <w:i/>
          <w:color w:val="6600CC"/>
          <w:sz w:val="27"/>
          <w:szCs w:val="27"/>
        </w:rPr>
        <w:t xml:space="preserve">                               </w:t>
      </w:r>
      <w:proofErr w:type="gramStart"/>
      <w:r w:rsidR="00A436B8" w:rsidRPr="0041480D">
        <w:rPr>
          <w:rFonts w:ascii="Garamond" w:hAnsi="Garamond" w:cs="Times New Roman"/>
          <w:i/>
          <w:color w:val="6600CC"/>
          <w:sz w:val="27"/>
          <w:szCs w:val="27"/>
        </w:rPr>
        <w:t>/</w:t>
      </w:r>
      <w:proofErr w:type="spellStart"/>
      <w:r w:rsidR="00A436B8" w:rsidRPr="0041480D">
        <w:rPr>
          <w:rFonts w:ascii="Garamond" w:hAnsi="Garamond" w:cs="Times New Roman"/>
          <w:i/>
          <w:color w:val="6600CC"/>
          <w:sz w:val="27"/>
          <w:szCs w:val="27"/>
        </w:rPr>
        <w:t>Р.Эмерсо</w:t>
      </w:r>
      <w:proofErr w:type="spellEnd"/>
      <w:r w:rsidR="00A436B8" w:rsidRPr="0041480D">
        <w:rPr>
          <w:rFonts w:ascii="Garamond" w:hAnsi="Garamond" w:cs="Times New Roman"/>
          <w:i/>
          <w:color w:val="6600CC"/>
          <w:sz w:val="27"/>
          <w:szCs w:val="27"/>
        </w:rPr>
        <w:t>/</w:t>
      </w:r>
      <w:r w:rsidRPr="0041480D">
        <w:rPr>
          <w:rFonts w:ascii="Garamond" w:hAnsi="Garamond" w:cs="Times New Roman"/>
          <w:i/>
          <w:color w:val="6600CC"/>
          <w:sz w:val="27"/>
          <w:szCs w:val="27"/>
        </w:rPr>
        <w:t xml:space="preserve">) </w:t>
      </w:r>
      <w:proofErr w:type="gramEnd"/>
    </w:p>
    <w:p w:rsidR="00A436B8" w:rsidRPr="000F7762" w:rsidRDefault="00A436B8" w:rsidP="000F7762">
      <w:pPr>
        <w:spacing w:after="0" w:line="240" w:lineRule="auto"/>
        <w:ind w:right="184"/>
        <w:jc w:val="center"/>
        <w:rPr>
          <w:rFonts w:ascii="Garamond" w:hAnsi="Garamond" w:cs="Times New Roman"/>
          <w:i/>
          <w:color w:val="FF0000"/>
          <w:sz w:val="27"/>
          <w:szCs w:val="27"/>
        </w:rPr>
      </w:pPr>
    </w:p>
    <w:p w:rsidR="006A32CE" w:rsidRPr="00205F06" w:rsidRDefault="006A32CE" w:rsidP="000F7762">
      <w:pPr>
        <w:spacing w:after="0" w:line="240" w:lineRule="auto"/>
        <w:ind w:right="184"/>
        <w:jc w:val="both"/>
        <w:rPr>
          <w:rFonts w:ascii="Garamond" w:hAnsi="Garamond" w:cs="Times New Roman"/>
          <w:b/>
          <w:i/>
          <w:color w:val="FF6600"/>
          <w:sz w:val="27"/>
          <w:szCs w:val="27"/>
        </w:rPr>
      </w:pPr>
      <w:r w:rsidRPr="00205F06">
        <w:rPr>
          <w:rFonts w:ascii="Garamond" w:hAnsi="Garamond" w:cs="Times New Roman"/>
          <w:b/>
          <w:i/>
          <w:color w:val="FF6600"/>
          <w:sz w:val="27"/>
          <w:szCs w:val="27"/>
        </w:rPr>
        <w:t xml:space="preserve">ОСНОВНЫЕ ЗАПОВЕДИ: </w:t>
      </w:r>
    </w:p>
    <w:p w:rsidR="006A32CE" w:rsidRPr="00236241" w:rsidRDefault="006A32CE" w:rsidP="00236241">
      <w:pPr>
        <w:pStyle w:val="a8"/>
        <w:numPr>
          <w:ilvl w:val="0"/>
          <w:numId w:val="20"/>
        </w:numPr>
        <w:spacing w:after="0" w:line="240" w:lineRule="auto"/>
        <w:ind w:left="284" w:hanging="284"/>
        <w:jc w:val="both"/>
        <w:rPr>
          <w:rFonts w:ascii="Garamond" w:hAnsi="Garamond"/>
          <w:sz w:val="26"/>
          <w:szCs w:val="26"/>
        </w:rPr>
      </w:pPr>
      <w:r w:rsidRPr="00236241">
        <w:rPr>
          <w:rFonts w:ascii="Garamond" w:hAnsi="Garamond"/>
          <w:sz w:val="26"/>
          <w:szCs w:val="26"/>
        </w:rPr>
        <w:t xml:space="preserve">Никогда не принимайте воспитательных мер в плохом настроении. </w:t>
      </w:r>
    </w:p>
    <w:p w:rsidR="006A32CE" w:rsidRPr="00236241" w:rsidRDefault="006A32CE" w:rsidP="00236241">
      <w:pPr>
        <w:pStyle w:val="a8"/>
        <w:numPr>
          <w:ilvl w:val="0"/>
          <w:numId w:val="20"/>
        </w:numPr>
        <w:spacing w:after="0" w:line="240" w:lineRule="auto"/>
        <w:ind w:left="284" w:hanging="284"/>
        <w:jc w:val="both"/>
        <w:rPr>
          <w:rFonts w:ascii="Garamond" w:hAnsi="Garamond"/>
          <w:sz w:val="26"/>
          <w:szCs w:val="26"/>
        </w:rPr>
      </w:pPr>
      <w:r w:rsidRPr="00236241">
        <w:rPr>
          <w:rFonts w:ascii="Garamond" w:hAnsi="Garamond"/>
          <w:sz w:val="26"/>
          <w:szCs w:val="26"/>
        </w:rPr>
        <w:t xml:space="preserve">Ясно определите, чего вы хотите от ребёнка, родителя (и объясните это им), а также узнайте, что он думает по этому поводу. </w:t>
      </w:r>
    </w:p>
    <w:p w:rsidR="006A32CE" w:rsidRPr="00236241" w:rsidRDefault="006A32CE" w:rsidP="00236241">
      <w:pPr>
        <w:pStyle w:val="a8"/>
        <w:numPr>
          <w:ilvl w:val="0"/>
          <w:numId w:val="20"/>
        </w:numPr>
        <w:spacing w:after="0" w:line="240" w:lineRule="auto"/>
        <w:ind w:left="284" w:hanging="284"/>
        <w:jc w:val="both"/>
        <w:rPr>
          <w:rFonts w:ascii="Garamond" w:hAnsi="Garamond"/>
          <w:sz w:val="26"/>
          <w:szCs w:val="26"/>
        </w:rPr>
      </w:pPr>
      <w:r w:rsidRPr="00236241">
        <w:rPr>
          <w:rFonts w:ascii="Garamond" w:hAnsi="Garamond"/>
          <w:sz w:val="26"/>
          <w:szCs w:val="26"/>
        </w:rPr>
        <w:t>Не подсказывайте решения, а показывайте пути к нему и разбирайте с ре</w:t>
      </w:r>
      <w:r w:rsidRPr="00236241">
        <w:rPr>
          <w:rFonts w:ascii="Garamond" w:hAnsi="Garamond"/>
          <w:sz w:val="26"/>
          <w:szCs w:val="26"/>
        </w:rPr>
        <w:softHyphen/>
        <w:t xml:space="preserve">бёнком его правильные и ложные шаги. </w:t>
      </w:r>
    </w:p>
    <w:p w:rsidR="006A32CE" w:rsidRPr="00236241" w:rsidRDefault="006A32CE" w:rsidP="00236241">
      <w:pPr>
        <w:pStyle w:val="a8"/>
        <w:numPr>
          <w:ilvl w:val="0"/>
          <w:numId w:val="20"/>
        </w:numPr>
        <w:spacing w:after="0" w:line="240" w:lineRule="auto"/>
        <w:ind w:left="284" w:hanging="284"/>
        <w:jc w:val="both"/>
        <w:rPr>
          <w:rFonts w:ascii="Garamond" w:hAnsi="Garamond"/>
          <w:sz w:val="26"/>
          <w:szCs w:val="26"/>
        </w:rPr>
      </w:pPr>
      <w:r w:rsidRPr="00236241">
        <w:rPr>
          <w:rFonts w:ascii="Garamond" w:hAnsi="Garamond"/>
          <w:sz w:val="26"/>
          <w:szCs w:val="26"/>
        </w:rPr>
        <w:t xml:space="preserve">Не пропустите момента, когда достигнут первый успех. Сразу дайте оценку поступку и сделайте паузу, чтобы ребёнок услышал и осознал. </w:t>
      </w:r>
    </w:p>
    <w:p w:rsidR="006A32CE" w:rsidRPr="00236241" w:rsidRDefault="006A32CE" w:rsidP="00236241">
      <w:pPr>
        <w:pStyle w:val="a8"/>
        <w:numPr>
          <w:ilvl w:val="0"/>
          <w:numId w:val="20"/>
        </w:numPr>
        <w:spacing w:after="0" w:line="240" w:lineRule="auto"/>
        <w:ind w:left="284" w:hanging="284"/>
        <w:jc w:val="both"/>
        <w:rPr>
          <w:rFonts w:ascii="Garamond" w:hAnsi="Garamond"/>
          <w:sz w:val="26"/>
          <w:szCs w:val="26"/>
        </w:rPr>
      </w:pPr>
      <w:r w:rsidRPr="00236241">
        <w:rPr>
          <w:rFonts w:ascii="Garamond" w:hAnsi="Garamond"/>
          <w:sz w:val="26"/>
          <w:szCs w:val="26"/>
        </w:rPr>
        <w:t xml:space="preserve">Оценивайте поступок, а не личность. </w:t>
      </w:r>
    </w:p>
    <w:p w:rsidR="006A32CE" w:rsidRPr="00236241" w:rsidRDefault="006A32CE" w:rsidP="00236241">
      <w:pPr>
        <w:pStyle w:val="a8"/>
        <w:numPr>
          <w:ilvl w:val="0"/>
          <w:numId w:val="20"/>
        </w:numPr>
        <w:spacing w:after="0" w:line="240" w:lineRule="auto"/>
        <w:ind w:left="284" w:hanging="284"/>
        <w:jc w:val="both"/>
        <w:rPr>
          <w:rFonts w:ascii="Garamond" w:hAnsi="Garamond"/>
          <w:sz w:val="26"/>
          <w:szCs w:val="26"/>
        </w:rPr>
      </w:pPr>
      <w:r w:rsidRPr="00236241">
        <w:rPr>
          <w:rFonts w:ascii="Garamond" w:hAnsi="Garamond"/>
          <w:sz w:val="26"/>
          <w:szCs w:val="26"/>
        </w:rPr>
        <w:t>Дайте ребенку ощутить, что сочувствуете ему, верите в него, хорошего мне</w:t>
      </w:r>
      <w:r w:rsidRPr="00236241">
        <w:rPr>
          <w:rFonts w:ascii="Garamond" w:hAnsi="Garamond"/>
          <w:sz w:val="26"/>
          <w:szCs w:val="26"/>
        </w:rPr>
        <w:softHyphen/>
        <w:t xml:space="preserve">ния о нём, несмотря на его оплошности. </w:t>
      </w:r>
    </w:p>
    <w:p w:rsidR="006A32CE" w:rsidRPr="00236241" w:rsidRDefault="006A32CE" w:rsidP="00236241">
      <w:pPr>
        <w:pStyle w:val="a8"/>
        <w:numPr>
          <w:ilvl w:val="0"/>
          <w:numId w:val="20"/>
        </w:numPr>
        <w:spacing w:after="0" w:line="240" w:lineRule="auto"/>
        <w:ind w:left="284" w:hanging="284"/>
        <w:jc w:val="both"/>
        <w:rPr>
          <w:rFonts w:ascii="Garamond" w:hAnsi="Garamond"/>
          <w:sz w:val="26"/>
          <w:szCs w:val="26"/>
        </w:rPr>
      </w:pPr>
      <w:r w:rsidRPr="00236241">
        <w:rPr>
          <w:rFonts w:ascii="Garamond" w:hAnsi="Garamond"/>
          <w:sz w:val="26"/>
          <w:szCs w:val="26"/>
        </w:rPr>
        <w:t xml:space="preserve">Дайте понять, что, когда неприятный разговор будет окончен, то инцидент окажется исчерпанным. </w:t>
      </w:r>
    </w:p>
    <w:p w:rsidR="006A32CE" w:rsidRPr="00236241" w:rsidRDefault="006A32CE" w:rsidP="00236241">
      <w:pPr>
        <w:pStyle w:val="a8"/>
        <w:numPr>
          <w:ilvl w:val="0"/>
          <w:numId w:val="20"/>
        </w:numPr>
        <w:spacing w:after="0" w:line="240" w:lineRule="auto"/>
        <w:ind w:left="284" w:hanging="284"/>
        <w:jc w:val="both"/>
        <w:rPr>
          <w:rFonts w:ascii="Garamond" w:hAnsi="Garamond"/>
          <w:sz w:val="26"/>
          <w:szCs w:val="26"/>
        </w:rPr>
      </w:pPr>
      <w:r w:rsidRPr="00236241">
        <w:rPr>
          <w:rFonts w:ascii="Garamond" w:hAnsi="Garamond"/>
          <w:sz w:val="26"/>
          <w:szCs w:val="26"/>
        </w:rPr>
        <w:t>Воспитатель должен быть твёрдым, но добрым.</w:t>
      </w:r>
    </w:p>
    <w:p w:rsidR="006A32CE" w:rsidRPr="00236241" w:rsidRDefault="006A32CE" w:rsidP="000F7762">
      <w:pPr>
        <w:pStyle w:val="a9"/>
        <w:ind w:left="0"/>
        <w:rPr>
          <w:rFonts w:ascii="Garamond" w:hAnsi="Garamond" w:cs="Times New Roman"/>
          <w:color w:val="FF6600"/>
          <w:sz w:val="27"/>
          <w:szCs w:val="27"/>
        </w:rPr>
      </w:pPr>
      <w:r w:rsidRPr="00236241">
        <w:rPr>
          <w:rFonts w:ascii="Garamond" w:hAnsi="Garamond" w:cs="Times New Roman"/>
          <w:color w:val="FF6600"/>
          <w:sz w:val="27"/>
          <w:szCs w:val="27"/>
        </w:rPr>
        <w:lastRenderedPageBreak/>
        <w:t>Желаем вам успехов!</w:t>
      </w:r>
    </w:p>
    <w:p w:rsidR="000A5C8D" w:rsidRPr="000F7762" w:rsidRDefault="000A5C8D" w:rsidP="000F7762">
      <w:pPr>
        <w:pStyle w:val="a5"/>
        <w:spacing w:before="0" w:beforeAutospacing="0" w:after="0" w:afterAutospacing="0"/>
        <w:jc w:val="center"/>
        <w:outlineLvl w:val="4"/>
        <w:rPr>
          <w:rFonts w:ascii="Garamond" w:hAnsi="Garamond"/>
          <w:b/>
          <w:bCs/>
          <w:color w:val="0070C0"/>
          <w:sz w:val="27"/>
          <w:szCs w:val="27"/>
        </w:rPr>
      </w:pPr>
    </w:p>
    <w:p w:rsidR="006A32CE" w:rsidRPr="00236241" w:rsidRDefault="006A32CE" w:rsidP="000F7762">
      <w:pPr>
        <w:pStyle w:val="a5"/>
        <w:spacing w:before="0" w:beforeAutospacing="0" w:after="0" w:afterAutospacing="0"/>
        <w:jc w:val="center"/>
        <w:outlineLvl w:val="4"/>
        <w:rPr>
          <w:rFonts w:ascii="Garamond" w:hAnsi="Garamond"/>
          <w:bCs/>
          <w:color w:val="6600CC"/>
          <w:sz w:val="27"/>
          <w:szCs w:val="27"/>
        </w:rPr>
      </w:pPr>
      <w:r w:rsidRPr="00236241">
        <w:rPr>
          <w:rFonts w:ascii="Garamond" w:hAnsi="Garamond"/>
          <w:bCs/>
          <w:color w:val="6600CC"/>
          <w:sz w:val="27"/>
          <w:szCs w:val="27"/>
        </w:rPr>
        <w:t>Стремитесь делать тихое добро</w:t>
      </w:r>
    </w:p>
    <w:p w:rsidR="006A32CE" w:rsidRPr="00236241" w:rsidRDefault="006A32CE" w:rsidP="000F7762">
      <w:pPr>
        <w:pStyle w:val="a5"/>
        <w:spacing w:before="0" w:beforeAutospacing="0" w:after="0" w:afterAutospacing="0"/>
        <w:jc w:val="center"/>
        <w:outlineLvl w:val="4"/>
        <w:rPr>
          <w:rFonts w:ascii="Garamond" w:hAnsi="Garamond"/>
          <w:bCs/>
          <w:color w:val="6600CC"/>
          <w:sz w:val="27"/>
          <w:szCs w:val="27"/>
        </w:rPr>
      </w:pPr>
      <w:r w:rsidRPr="00236241">
        <w:rPr>
          <w:rFonts w:ascii="Garamond" w:hAnsi="Garamond"/>
          <w:bCs/>
          <w:color w:val="6600CC"/>
          <w:sz w:val="27"/>
          <w:szCs w:val="27"/>
        </w:rPr>
        <w:t>Не ради похвалы или награды,</w:t>
      </w:r>
    </w:p>
    <w:p w:rsidR="006A32CE" w:rsidRPr="00236241" w:rsidRDefault="006A32CE" w:rsidP="000F7762">
      <w:pPr>
        <w:pStyle w:val="a5"/>
        <w:spacing w:before="0" w:beforeAutospacing="0" w:after="0" w:afterAutospacing="0"/>
        <w:jc w:val="center"/>
        <w:outlineLvl w:val="4"/>
        <w:rPr>
          <w:rFonts w:ascii="Garamond" w:hAnsi="Garamond"/>
          <w:bCs/>
          <w:color w:val="6600CC"/>
          <w:sz w:val="27"/>
          <w:szCs w:val="27"/>
        </w:rPr>
      </w:pPr>
      <w:r w:rsidRPr="00236241">
        <w:rPr>
          <w:rFonts w:ascii="Garamond" w:hAnsi="Garamond"/>
          <w:bCs/>
          <w:color w:val="6600CC"/>
          <w:sz w:val="27"/>
          <w:szCs w:val="27"/>
        </w:rPr>
        <w:t xml:space="preserve">В пример им, выдвижения не </w:t>
      </w:r>
      <w:proofErr w:type="gramStart"/>
      <w:r w:rsidRPr="00236241">
        <w:rPr>
          <w:rFonts w:ascii="Garamond" w:hAnsi="Garamond"/>
          <w:bCs/>
          <w:color w:val="6600CC"/>
          <w:sz w:val="27"/>
          <w:szCs w:val="27"/>
        </w:rPr>
        <w:t>ради</w:t>
      </w:r>
      <w:proofErr w:type="gramEnd"/>
      <w:r w:rsidRPr="00236241">
        <w:rPr>
          <w:rFonts w:ascii="Garamond" w:hAnsi="Garamond"/>
          <w:bCs/>
          <w:color w:val="6600CC"/>
          <w:sz w:val="27"/>
          <w:szCs w:val="27"/>
        </w:rPr>
        <w:t>,</w:t>
      </w:r>
    </w:p>
    <w:p w:rsidR="006A32CE" w:rsidRPr="00236241" w:rsidRDefault="006A32CE" w:rsidP="000F7762">
      <w:pPr>
        <w:pStyle w:val="a5"/>
        <w:spacing w:before="0" w:beforeAutospacing="0" w:after="0" w:afterAutospacing="0"/>
        <w:jc w:val="center"/>
        <w:outlineLvl w:val="4"/>
        <w:rPr>
          <w:rFonts w:ascii="Garamond" w:hAnsi="Garamond"/>
          <w:bCs/>
          <w:color w:val="6600CC"/>
          <w:sz w:val="27"/>
          <w:szCs w:val="27"/>
        </w:rPr>
      </w:pPr>
      <w:r w:rsidRPr="00236241">
        <w:rPr>
          <w:rFonts w:ascii="Garamond" w:hAnsi="Garamond"/>
          <w:bCs/>
          <w:color w:val="6600CC"/>
          <w:sz w:val="27"/>
          <w:szCs w:val="27"/>
        </w:rPr>
        <w:t>Дарите детям знанье и тепло.</w:t>
      </w:r>
    </w:p>
    <w:p w:rsidR="006A32CE" w:rsidRPr="00236241" w:rsidRDefault="006A32CE" w:rsidP="000F7762">
      <w:pPr>
        <w:pStyle w:val="a5"/>
        <w:spacing w:before="0" w:beforeAutospacing="0" w:after="0" w:afterAutospacing="0"/>
        <w:jc w:val="center"/>
        <w:outlineLvl w:val="4"/>
        <w:rPr>
          <w:rFonts w:ascii="Garamond" w:hAnsi="Garamond"/>
          <w:bCs/>
          <w:color w:val="6600CC"/>
          <w:sz w:val="27"/>
          <w:szCs w:val="27"/>
        </w:rPr>
      </w:pPr>
      <w:r w:rsidRPr="00236241">
        <w:rPr>
          <w:rFonts w:ascii="Garamond" w:hAnsi="Garamond"/>
          <w:bCs/>
          <w:color w:val="6600CC"/>
          <w:sz w:val="27"/>
          <w:szCs w:val="27"/>
        </w:rPr>
        <w:t>Стремитесь делать всё не на показ,</w:t>
      </w:r>
    </w:p>
    <w:p w:rsidR="006A32CE" w:rsidRPr="00236241" w:rsidRDefault="006A32CE" w:rsidP="000F7762">
      <w:pPr>
        <w:pStyle w:val="a5"/>
        <w:spacing w:before="0" w:beforeAutospacing="0" w:after="0" w:afterAutospacing="0"/>
        <w:jc w:val="center"/>
        <w:outlineLvl w:val="4"/>
        <w:rPr>
          <w:rFonts w:ascii="Garamond" w:hAnsi="Garamond"/>
          <w:bCs/>
          <w:color w:val="6600CC"/>
          <w:sz w:val="27"/>
          <w:szCs w:val="27"/>
        </w:rPr>
      </w:pPr>
      <w:r w:rsidRPr="00236241">
        <w:rPr>
          <w:rFonts w:ascii="Garamond" w:hAnsi="Garamond"/>
          <w:bCs/>
          <w:color w:val="6600CC"/>
          <w:sz w:val="27"/>
          <w:szCs w:val="27"/>
        </w:rPr>
        <w:t>Пусть искренни порывы Ваши будут,</w:t>
      </w:r>
    </w:p>
    <w:p w:rsidR="006A32CE" w:rsidRPr="00236241" w:rsidRDefault="006A32CE" w:rsidP="000F7762">
      <w:pPr>
        <w:pStyle w:val="a5"/>
        <w:spacing w:before="0" w:beforeAutospacing="0" w:after="0" w:afterAutospacing="0"/>
        <w:jc w:val="center"/>
        <w:outlineLvl w:val="4"/>
        <w:rPr>
          <w:rFonts w:ascii="Garamond" w:hAnsi="Garamond"/>
          <w:bCs/>
          <w:color w:val="6600CC"/>
          <w:sz w:val="27"/>
          <w:szCs w:val="27"/>
        </w:rPr>
      </w:pPr>
      <w:r w:rsidRPr="00236241">
        <w:rPr>
          <w:rFonts w:ascii="Garamond" w:hAnsi="Garamond"/>
          <w:bCs/>
          <w:color w:val="6600CC"/>
          <w:sz w:val="27"/>
          <w:szCs w:val="27"/>
        </w:rPr>
        <w:t>Сознанье чье-то пусть они разбудят,</w:t>
      </w:r>
    </w:p>
    <w:p w:rsidR="006A32CE" w:rsidRPr="00236241" w:rsidRDefault="006A32CE" w:rsidP="000F7762">
      <w:pPr>
        <w:pStyle w:val="a5"/>
        <w:spacing w:before="0" w:beforeAutospacing="0" w:after="0" w:afterAutospacing="0"/>
        <w:jc w:val="center"/>
        <w:outlineLvl w:val="4"/>
        <w:rPr>
          <w:rFonts w:ascii="Garamond" w:hAnsi="Garamond"/>
          <w:bCs/>
          <w:color w:val="6600CC"/>
          <w:sz w:val="27"/>
          <w:szCs w:val="27"/>
        </w:rPr>
      </w:pPr>
      <w:r w:rsidRPr="00236241">
        <w:rPr>
          <w:rFonts w:ascii="Garamond" w:hAnsi="Garamond"/>
          <w:bCs/>
          <w:color w:val="6600CC"/>
          <w:sz w:val="27"/>
          <w:szCs w:val="27"/>
        </w:rPr>
        <w:t>И чистота исходит пусть от Вас.</w:t>
      </w:r>
    </w:p>
    <w:p w:rsidR="006A32CE" w:rsidRPr="000F7762" w:rsidRDefault="006A32CE" w:rsidP="000F7762">
      <w:pPr>
        <w:spacing w:after="0" w:line="240" w:lineRule="auto"/>
        <w:jc w:val="both"/>
        <w:rPr>
          <w:rFonts w:ascii="Garamond" w:hAnsi="Garamond"/>
          <w:color w:val="365F91" w:themeColor="accent1" w:themeShade="BF"/>
          <w:sz w:val="27"/>
          <w:szCs w:val="27"/>
        </w:rPr>
      </w:pPr>
    </w:p>
    <w:p w:rsidR="006A32CE" w:rsidRPr="000F7762" w:rsidRDefault="00C50492" w:rsidP="000F7762">
      <w:pPr>
        <w:spacing w:after="0" w:line="240" w:lineRule="auto"/>
        <w:jc w:val="center"/>
        <w:rPr>
          <w:rFonts w:ascii="Garamond" w:hAnsi="Garamond"/>
          <w:color w:val="365F91" w:themeColor="accent1" w:themeShade="BF"/>
          <w:sz w:val="27"/>
          <w:szCs w:val="27"/>
        </w:rPr>
      </w:pPr>
      <w:r>
        <w:rPr>
          <w:rFonts w:ascii="Garamond" w:hAnsi="Garamond"/>
          <w:noProof/>
          <w:color w:val="365F91" w:themeColor="accent1" w:themeShade="BF"/>
          <w:sz w:val="27"/>
          <w:szCs w:val="27"/>
          <w:lang w:eastAsia="ru-RU"/>
        </w:rPr>
        <w:drawing>
          <wp:anchor distT="0" distB="0" distL="114300" distR="114300" simplePos="0" relativeHeight="251659264" behindDoc="0" locked="0" layoutInCell="1" allowOverlap="1">
            <wp:simplePos x="0" y="0"/>
            <wp:positionH relativeFrom="column">
              <wp:posOffset>718820</wp:posOffset>
            </wp:positionH>
            <wp:positionV relativeFrom="paragraph">
              <wp:posOffset>139700</wp:posOffset>
            </wp:positionV>
            <wp:extent cx="1451610" cy="1409700"/>
            <wp:effectExtent l="19050" t="0" r="0" b="0"/>
            <wp:wrapThrough wrapText="bothSides">
              <wp:wrapPolygon edited="0">
                <wp:start x="-283" y="0"/>
                <wp:lineTo x="-283" y="21308"/>
                <wp:lineTo x="21543" y="21308"/>
                <wp:lineTo x="21543" y="0"/>
                <wp:lineTo x="-283" y="0"/>
              </wp:wrapPolygon>
            </wp:wrapThrough>
            <wp:docPr id="2" name="Рисунок 1" descr="H:\ЛОГОТИ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ЛОГОТИП 2.jpg"/>
                    <pic:cNvPicPr>
                      <a:picLocks noChangeAspect="1" noChangeArrowheads="1"/>
                    </pic:cNvPicPr>
                  </pic:nvPicPr>
                  <pic:blipFill>
                    <a:blip r:embed="rId6">
                      <a:lum contrast="20000"/>
                    </a:blip>
                    <a:srcRect/>
                    <a:stretch>
                      <a:fillRect/>
                    </a:stretch>
                  </pic:blipFill>
                  <pic:spPr bwMode="auto">
                    <a:xfrm>
                      <a:off x="0" y="0"/>
                      <a:ext cx="1451610" cy="1409700"/>
                    </a:xfrm>
                    <a:prstGeom prst="rect">
                      <a:avLst/>
                    </a:prstGeom>
                    <a:noFill/>
                    <a:ln w="9525">
                      <a:noFill/>
                      <a:miter lim="800000"/>
                      <a:headEnd/>
                      <a:tailEnd/>
                    </a:ln>
                  </pic:spPr>
                </pic:pic>
              </a:graphicData>
            </a:graphic>
          </wp:anchor>
        </w:drawing>
      </w:r>
    </w:p>
    <w:p w:rsidR="006A32CE" w:rsidRPr="000F7762" w:rsidRDefault="006A32CE" w:rsidP="000F7762">
      <w:pPr>
        <w:spacing w:after="0" w:line="240" w:lineRule="auto"/>
        <w:jc w:val="center"/>
        <w:rPr>
          <w:rFonts w:ascii="Garamond" w:hAnsi="Garamond"/>
          <w:color w:val="365F91" w:themeColor="accent1" w:themeShade="BF"/>
          <w:sz w:val="27"/>
          <w:szCs w:val="27"/>
        </w:rPr>
      </w:pPr>
      <w:r w:rsidRPr="000F7762">
        <w:rPr>
          <w:rFonts w:ascii="Garamond" w:hAnsi="Garamond"/>
          <w:color w:val="365F91" w:themeColor="accent1" w:themeShade="BF"/>
          <w:sz w:val="27"/>
          <w:szCs w:val="27"/>
        </w:rPr>
        <w:t xml:space="preserve">    </w:t>
      </w:r>
    </w:p>
    <w:p w:rsidR="006A32CE" w:rsidRPr="000F7762" w:rsidRDefault="006A32CE" w:rsidP="000F7762">
      <w:pPr>
        <w:spacing w:after="0" w:line="240" w:lineRule="auto"/>
        <w:jc w:val="center"/>
        <w:rPr>
          <w:rFonts w:ascii="Garamond" w:hAnsi="Garamond"/>
          <w:color w:val="365F91" w:themeColor="accent1" w:themeShade="BF"/>
          <w:sz w:val="27"/>
          <w:szCs w:val="27"/>
        </w:rPr>
      </w:pPr>
      <w:r w:rsidRPr="000F7762">
        <w:rPr>
          <w:rFonts w:ascii="Garamond" w:hAnsi="Garamond"/>
          <w:color w:val="365F91" w:themeColor="accent1" w:themeShade="BF"/>
          <w:sz w:val="27"/>
          <w:szCs w:val="27"/>
        </w:rPr>
        <w:t xml:space="preserve">        </w:t>
      </w:r>
    </w:p>
    <w:p w:rsidR="006A32CE" w:rsidRPr="000F7762" w:rsidRDefault="006A32CE" w:rsidP="000F7762">
      <w:pPr>
        <w:spacing w:after="0" w:line="240" w:lineRule="auto"/>
        <w:jc w:val="center"/>
        <w:rPr>
          <w:rFonts w:ascii="Garamond" w:hAnsi="Garamond"/>
          <w:color w:val="365F91" w:themeColor="accent1" w:themeShade="BF"/>
          <w:sz w:val="27"/>
          <w:szCs w:val="27"/>
        </w:rPr>
      </w:pPr>
      <w:r w:rsidRPr="000F7762">
        <w:rPr>
          <w:rFonts w:ascii="Garamond" w:hAnsi="Garamond"/>
          <w:color w:val="365F91" w:themeColor="accent1" w:themeShade="BF"/>
          <w:sz w:val="27"/>
          <w:szCs w:val="27"/>
        </w:rPr>
        <w:t xml:space="preserve">      </w:t>
      </w:r>
    </w:p>
    <w:p w:rsidR="006A32CE" w:rsidRPr="000F7762" w:rsidRDefault="006A32CE" w:rsidP="000F7762">
      <w:pPr>
        <w:spacing w:after="0" w:line="240" w:lineRule="auto"/>
        <w:jc w:val="center"/>
        <w:rPr>
          <w:rFonts w:ascii="Garamond" w:hAnsi="Garamond"/>
          <w:color w:val="365F91" w:themeColor="accent1" w:themeShade="BF"/>
          <w:sz w:val="27"/>
          <w:szCs w:val="27"/>
        </w:rPr>
      </w:pPr>
    </w:p>
    <w:p w:rsidR="006A32CE" w:rsidRPr="000F7762" w:rsidRDefault="006A32CE" w:rsidP="000F7762">
      <w:pPr>
        <w:spacing w:after="0" w:line="240" w:lineRule="auto"/>
        <w:jc w:val="center"/>
        <w:rPr>
          <w:rFonts w:ascii="Garamond" w:hAnsi="Garamond"/>
          <w:color w:val="365F91" w:themeColor="accent1" w:themeShade="BF"/>
          <w:sz w:val="27"/>
          <w:szCs w:val="27"/>
        </w:rPr>
      </w:pPr>
    </w:p>
    <w:p w:rsidR="006A32CE" w:rsidRPr="000F7762" w:rsidRDefault="006A32CE" w:rsidP="000F7762">
      <w:pPr>
        <w:spacing w:after="0" w:line="240" w:lineRule="auto"/>
        <w:jc w:val="center"/>
        <w:rPr>
          <w:rFonts w:ascii="Garamond" w:hAnsi="Garamond"/>
          <w:color w:val="365F91" w:themeColor="accent1" w:themeShade="BF"/>
          <w:sz w:val="27"/>
          <w:szCs w:val="27"/>
        </w:rPr>
      </w:pPr>
    </w:p>
    <w:p w:rsidR="006A32CE" w:rsidRDefault="006A32CE" w:rsidP="000F7762">
      <w:pPr>
        <w:spacing w:after="0" w:line="240" w:lineRule="auto"/>
        <w:jc w:val="center"/>
        <w:rPr>
          <w:rFonts w:ascii="Garamond" w:hAnsi="Garamond"/>
          <w:color w:val="365F91" w:themeColor="accent1" w:themeShade="BF"/>
          <w:sz w:val="27"/>
          <w:szCs w:val="27"/>
        </w:rPr>
      </w:pPr>
    </w:p>
    <w:p w:rsidR="00236241" w:rsidRDefault="00236241" w:rsidP="000F7762">
      <w:pPr>
        <w:spacing w:after="0" w:line="240" w:lineRule="auto"/>
        <w:jc w:val="center"/>
        <w:rPr>
          <w:rFonts w:ascii="Garamond" w:hAnsi="Garamond"/>
          <w:color w:val="365F91" w:themeColor="accent1" w:themeShade="BF"/>
          <w:sz w:val="27"/>
          <w:szCs w:val="27"/>
        </w:rPr>
      </w:pPr>
    </w:p>
    <w:p w:rsidR="00C50492" w:rsidRPr="000F7762" w:rsidRDefault="00C50492" w:rsidP="000F7762">
      <w:pPr>
        <w:spacing w:after="0" w:line="240" w:lineRule="auto"/>
        <w:jc w:val="center"/>
        <w:rPr>
          <w:rFonts w:ascii="Garamond" w:hAnsi="Garamond"/>
          <w:color w:val="365F91" w:themeColor="accent1" w:themeShade="BF"/>
          <w:sz w:val="27"/>
          <w:szCs w:val="27"/>
        </w:rPr>
      </w:pPr>
    </w:p>
    <w:p w:rsidR="00236241" w:rsidRDefault="00C23FFD" w:rsidP="00236241">
      <w:pPr>
        <w:spacing w:after="0" w:line="240" w:lineRule="auto"/>
        <w:jc w:val="center"/>
        <w:rPr>
          <w:rFonts w:ascii="Garamond" w:hAnsi="Garamond"/>
          <w:color w:val="000000" w:themeColor="text1"/>
          <w:sz w:val="27"/>
          <w:szCs w:val="27"/>
        </w:rPr>
      </w:pPr>
      <w:r w:rsidRPr="00236241">
        <w:rPr>
          <w:rFonts w:ascii="Garamond" w:hAnsi="Garamond"/>
          <w:color w:val="000000" w:themeColor="text1"/>
          <w:sz w:val="27"/>
          <w:szCs w:val="27"/>
        </w:rPr>
        <w:t>Ставропольский край</w:t>
      </w:r>
    </w:p>
    <w:p w:rsidR="00236241" w:rsidRDefault="00C23FFD" w:rsidP="00236241">
      <w:pPr>
        <w:spacing w:after="0" w:line="240" w:lineRule="auto"/>
        <w:jc w:val="center"/>
        <w:rPr>
          <w:rFonts w:ascii="Garamond" w:hAnsi="Garamond"/>
          <w:color w:val="000000" w:themeColor="text1"/>
          <w:sz w:val="27"/>
          <w:szCs w:val="27"/>
        </w:rPr>
      </w:pPr>
      <w:r w:rsidRPr="00236241">
        <w:rPr>
          <w:rFonts w:ascii="Garamond" w:hAnsi="Garamond"/>
          <w:color w:val="000000" w:themeColor="text1"/>
          <w:sz w:val="27"/>
          <w:szCs w:val="27"/>
        </w:rPr>
        <w:t>Курский район</w:t>
      </w:r>
    </w:p>
    <w:p w:rsidR="00236241" w:rsidRDefault="00C23FFD" w:rsidP="00236241">
      <w:pPr>
        <w:spacing w:after="0" w:line="240" w:lineRule="auto"/>
        <w:jc w:val="center"/>
        <w:rPr>
          <w:rFonts w:ascii="Garamond" w:hAnsi="Garamond"/>
          <w:color w:val="000000" w:themeColor="text1"/>
          <w:sz w:val="27"/>
          <w:szCs w:val="27"/>
        </w:rPr>
      </w:pPr>
      <w:r w:rsidRPr="00236241">
        <w:rPr>
          <w:rFonts w:ascii="Garamond" w:hAnsi="Garamond"/>
          <w:color w:val="000000" w:themeColor="text1"/>
          <w:sz w:val="27"/>
          <w:szCs w:val="27"/>
        </w:rPr>
        <w:t>ст. Курская</w:t>
      </w:r>
    </w:p>
    <w:p w:rsidR="00C23FFD" w:rsidRPr="00236241" w:rsidRDefault="00C23FFD" w:rsidP="00236241">
      <w:pPr>
        <w:spacing w:after="0" w:line="240" w:lineRule="auto"/>
        <w:jc w:val="center"/>
        <w:rPr>
          <w:rFonts w:ascii="Garamond" w:hAnsi="Garamond"/>
          <w:color w:val="000000" w:themeColor="text1"/>
          <w:sz w:val="27"/>
          <w:szCs w:val="27"/>
        </w:rPr>
      </w:pPr>
      <w:r w:rsidRPr="00236241">
        <w:rPr>
          <w:rFonts w:ascii="Garamond" w:hAnsi="Garamond"/>
          <w:color w:val="000000" w:themeColor="text1"/>
          <w:sz w:val="27"/>
          <w:szCs w:val="27"/>
        </w:rPr>
        <w:t xml:space="preserve">ул. Мира, </w:t>
      </w:r>
      <w:r w:rsidR="009B0EA2" w:rsidRPr="00236241">
        <w:rPr>
          <w:rFonts w:ascii="Garamond" w:hAnsi="Garamond"/>
          <w:color w:val="000000" w:themeColor="text1"/>
          <w:sz w:val="27"/>
          <w:szCs w:val="27"/>
        </w:rPr>
        <w:t xml:space="preserve">д. </w:t>
      </w:r>
      <w:r w:rsidRPr="00236241">
        <w:rPr>
          <w:rFonts w:ascii="Garamond" w:hAnsi="Garamond"/>
          <w:color w:val="000000" w:themeColor="text1"/>
          <w:sz w:val="27"/>
          <w:szCs w:val="27"/>
        </w:rPr>
        <w:t>30</w:t>
      </w:r>
    </w:p>
    <w:p w:rsidR="00C23FFD" w:rsidRPr="00236241" w:rsidRDefault="00C23FFD" w:rsidP="00236241">
      <w:pPr>
        <w:pStyle w:val="a5"/>
        <w:spacing w:before="0" w:beforeAutospacing="0" w:after="0" w:afterAutospacing="0"/>
        <w:jc w:val="center"/>
        <w:rPr>
          <w:rFonts w:ascii="Garamond" w:hAnsi="Garamond"/>
          <w:color w:val="000000" w:themeColor="text1"/>
          <w:sz w:val="27"/>
          <w:szCs w:val="27"/>
        </w:rPr>
      </w:pPr>
    </w:p>
    <w:p w:rsidR="00C23FFD" w:rsidRPr="00236241" w:rsidRDefault="00C23FFD" w:rsidP="00236241">
      <w:pPr>
        <w:pStyle w:val="a5"/>
        <w:spacing w:before="0" w:beforeAutospacing="0" w:after="0" w:afterAutospacing="0"/>
        <w:jc w:val="center"/>
        <w:rPr>
          <w:rFonts w:ascii="Garamond" w:hAnsi="Garamond"/>
          <w:color w:val="000000" w:themeColor="text1"/>
          <w:sz w:val="27"/>
          <w:szCs w:val="27"/>
        </w:rPr>
      </w:pPr>
      <w:r w:rsidRPr="00236241">
        <w:rPr>
          <w:rFonts w:ascii="Garamond" w:hAnsi="Garamond"/>
          <w:color w:val="000000" w:themeColor="text1"/>
          <w:sz w:val="27"/>
          <w:szCs w:val="27"/>
        </w:rPr>
        <w:t>Тел.</w:t>
      </w:r>
      <w:r w:rsidR="00464105">
        <w:rPr>
          <w:rFonts w:ascii="Garamond" w:hAnsi="Garamond"/>
          <w:color w:val="000000" w:themeColor="text1"/>
          <w:sz w:val="27"/>
          <w:szCs w:val="27"/>
        </w:rPr>
        <w:t>6</w:t>
      </w:r>
      <w:r w:rsidRPr="00236241">
        <w:rPr>
          <w:rFonts w:ascii="Garamond" w:hAnsi="Garamond"/>
          <w:color w:val="000000" w:themeColor="text1"/>
          <w:sz w:val="27"/>
          <w:szCs w:val="27"/>
        </w:rPr>
        <w:t xml:space="preserve"> </w:t>
      </w:r>
      <w:r w:rsidRPr="00464105">
        <w:rPr>
          <w:rFonts w:ascii="Garamond" w:hAnsi="Garamond"/>
          <w:b/>
          <w:color w:val="000000" w:themeColor="text1"/>
          <w:sz w:val="27"/>
          <w:szCs w:val="27"/>
        </w:rPr>
        <w:t>8(87964)6- 50-97</w:t>
      </w:r>
    </w:p>
    <w:p w:rsidR="00C23FFD" w:rsidRPr="00236241" w:rsidRDefault="00C23FFD" w:rsidP="00236241">
      <w:pPr>
        <w:pStyle w:val="a5"/>
        <w:spacing w:before="0" w:beforeAutospacing="0" w:after="0" w:afterAutospacing="0"/>
        <w:jc w:val="center"/>
        <w:rPr>
          <w:rFonts w:ascii="Garamond" w:hAnsi="Garamond"/>
          <w:color w:val="000000" w:themeColor="text1"/>
          <w:sz w:val="27"/>
          <w:szCs w:val="27"/>
        </w:rPr>
      </w:pPr>
      <w:r w:rsidRPr="00236241">
        <w:rPr>
          <w:rFonts w:ascii="Garamond" w:hAnsi="Garamond"/>
          <w:color w:val="000000" w:themeColor="text1"/>
          <w:sz w:val="27"/>
          <w:szCs w:val="27"/>
        </w:rPr>
        <w:t>Факс</w:t>
      </w:r>
      <w:r w:rsidR="00464105">
        <w:rPr>
          <w:rFonts w:ascii="Garamond" w:hAnsi="Garamond"/>
          <w:color w:val="000000" w:themeColor="text1"/>
          <w:sz w:val="27"/>
          <w:szCs w:val="27"/>
        </w:rPr>
        <w:t>:</w:t>
      </w:r>
      <w:r w:rsidRPr="00236241">
        <w:rPr>
          <w:rFonts w:ascii="Garamond" w:hAnsi="Garamond"/>
          <w:color w:val="000000" w:themeColor="text1"/>
          <w:sz w:val="27"/>
          <w:szCs w:val="27"/>
        </w:rPr>
        <w:t xml:space="preserve"> </w:t>
      </w:r>
      <w:r w:rsidRPr="00464105">
        <w:rPr>
          <w:rFonts w:ascii="Garamond" w:hAnsi="Garamond"/>
          <w:b/>
          <w:color w:val="000000" w:themeColor="text1"/>
          <w:sz w:val="27"/>
          <w:szCs w:val="27"/>
        </w:rPr>
        <w:t>8(87964)6-50-96</w:t>
      </w:r>
    </w:p>
    <w:p w:rsidR="00C23FFD" w:rsidRPr="00236241" w:rsidRDefault="00C23FFD" w:rsidP="00236241">
      <w:pPr>
        <w:pStyle w:val="a5"/>
        <w:spacing w:before="0" w:beforeAutospacing="0" w:after="0" w:afterAutospacing="0"/>
        <w:ind w:firstLine="708"/>
        <w:jc w:val="center"/>
        <w:rPr>
          <w:rFonts w:ascii="Garamond" w:hAnsi="Garamond"/>
          <w:color w:val="000000" w:themeColor="text1"/>
          <w:sz w:val="27"/>
          <w:szCs w:val="27"/>
        </w:rPr>
      </w:pPr>
    </w:p>
    <w:p w:rsidR="00C23FFD" w:rsidRPr="00236241" w:rsidRDefault="00C23FFD" w:rsidP="00236241">
      <w:pPr>
        <w:spacing w:after="0" w:line="240" w:lineRule="auto"/>
        <w:jc w:val="center"/>
        <w:rPr>
          <w:rFonts w:ascii="Garamond" w:hAnsi="Garamond"/>
          <w:color w:val="000000" w:themeColor="text1"/>
          <w:sz w:val="27"/>
          <w:szCs w:val="27"/>
        </w:rPr>
      </w:pPr>
      <w:r w:rsidRPr="00236241">
        <w:rPr>
          <w:rFonts w:ascii="Garamond" w:hAnsi="Garamond"/>
          <w:color w:val="000000" w:themeColor="text1"/>
          <w:sz w:val="27"/>
          <w:szCs w:val="27"/>
        </w:rPr>
        <w:t>Официальный сайт:</w:t>
      </w:r>
    </w:p>
    <w:p w:rsidR="00C23FFD" w:rsidRPr="00236241" w:rsidRDefault="00C23FFD" w:rsidP="00236241">
      <w:pPr>
        <w:spacing w:after="0" w:line="240" w:lineRule="auto"/>
        <w:jc w:val="center"/>
        <w:rPr>
          <w:rFonts w:ascii="Garamond" w:hAnsi="Garamond"/>
          <w:color w:val="0000CC"/>
          <w:sz w:val="27"/>
          <w:szCs w:val="27"/>
        </w:rPr>
      </w:pPr>
      <w:proofErr w:type="spellStart"/>
      <w:r w:rsidRPr="00236241">
        <w:rPr>
          <w:rFonts w:ascii="Garamond" w:hAnsi="Garamond"/>
          <w:color w:val="0000CC"/>
          <w:sz w:val="27"/>
          <w:szCs w:val="27"/>
        </w:rPr>
        <w:t>курский-срцн</w:t>
      </w:r>
      <w:proofErr w:type="spellEnd"/>
      <w:r w:rsidRPr="00236241">
        <w:rPr>
          <w:rFonts w:ascii="Garamond" w:hAnsi="Garamond"/>
          <w:color w:val="0000CC"/>
          <w:sz w:val="27"/>
          <w:szCs w:val="27"/>
        </w:rPr>
        <w:t>.</w:t>
      </w:r>
      <w:proofErr w:type="spellStart"/>
      <w:r w:rsidRPr="00236241">
        <w:rPr>
          <w:rFonts w:ascii="Garamond" w:hAnsi="Garamond"/>
          <w:color w:val="0000CC"/>
          <w:sz w:val="27"/>
          <w:szCs w:val="27"/>
          <w:lang w:val="en-US"/>
        </w:rPr>
        <w:t>ru</w:t>
      </w:r>
      <w:proofErr w:type="spellEnd"/>
      <w:r w:rsidRPr="00236241">
        <w:rPr>
          <w:rFonts w:ascii="Garamond" w:hAnsi="Garamond"/>
          <w:color w:val="0000CC"/>
          <w:sz w:val="27"/>
          <w:szCs w:val="27"/>
        </w:rPr>
        <w:t>.</w:t>
      </w:r>
    </w:p>
    <w:p w:rsidR="00C23FFD" w:rsidRDefault="00C23FFD" w:rsidP="00236241">
      <w:pPr>
        <w:pStyle w:val="a5"/>
        <w:spacing w:before="0" w:beforeAutospacing="0" w:after="0" w:afterAutospacing="0"/>
        <w:jc w:val="center"/>
        <w:rPr>
          <w:rFonts w:ascii="Garamond" w:hAnsi="Garamond"/>
          <w:sz w:val="27"/>
          <w:szCs w:val="27"/>
        </w:rPr>
      </w:pPr>
    </w:p>
    <w:p w:rsidR="00C23FFD" w:rsidRPr="00C50492" w:rsidRDefault="00C23FFD" w:rsidP="000F7762">
      <w:pPr>
        <w:spacing w:after="0" w:line="240" w:lineRule="auto"/>
        <w:jc w:val="center"/>
        <w:rPr>
          <w:rFonts w:ascii="Garamond" w:hAnsi="Garamond"/>
          <w:sz w:val="27"/>
          <w:szCs w:val="27"/>
        </w:rPr>
      </w:pPr>
      <w:r w:rsidRPr="00C50492">
        <w:rPr>
          <w:rFonts w:ascii="Garamond" w:hAnsi="Garamond"/>
          <w:sz w:val="27"/>
          <w:szCs w:val="27"/>
        </w:rPr>
        <w:t>Воспитатель отделения социальной реабилитации</w:t>
      </w:r>
      <w:r w:rsidR="00C50492">
        <w:rPr>
          <w:rFonts w:ascii="Garamond" w:hAnsi="Garamond"/>
          <w:sz w:val="27"/>
          <w:szCs w:val="27"/>
        </w:rPr>
        <w:t xml:space="preserve"> </w:t>
      </w:r>
      <w:r w:rsidRPr="00C50492">
        <w:rPr>
          <w:rFonts w:ascii="Garamond" w:hAnsi="Garamond"/>
          <w:sz w:val="27"/>
          <w:szCs w:val="27"/>
        </w:rPr>
        <w:t>Ляпина Ю.В.</w:t>
      </w:r>
    </w:p>
    <w:p w:rsidR="009B0EA2" w:rsidRPr="000F7762" w:rsidRDefault="005B57BE" w:rsidP="000F7762">
      <w:pPr>
        <w:pStyle w:val="normal"/>
        <w:spacing w:line="240" w:lineRule="auto"/>
        <w:contextualSpacing w:val="0"/>
        <w:jc w:val="center"/>
        <w:rPr>
          <w:rFonts w:ascii="Garamond" w:hAnsi="Garamond" w:cs="Times New Roman"/>
          <w:sz w:val="27"/>
          <w:szCs w:val="27"/>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3.85pt;margin-top:53.15pt;width:265.35pt;height:163.7pt;z-index:-251655168" wrapcoords="1708 6936 427 7431 -61 7828 -61 9512 305 10106 976 10106 976 11196 3844 11692 9336 11791 13668 13277 2746 14565 1586 14961 1159 15358 1159 17439 1220 18033 1342 18231 10312 19618 11288 19618 11166 20114 11471 20609 11959 20807 12203 20807 16475 20807 19586 20312 19525 18033 20258 18033 20685 17439 20746 15457 20075 15259 15803 14862 17695 14862 20258 13971 20197 13277 20807 13277 21844 12286 21844 9512 20380 9314 8298 8323 2380 6936 1708 6936" adj="1526" fillcolor="#60c" strokecolor="black [3213]">
            <v:fill color2="fill darken(153)" focusposition="1" focussize="" method="linear sigma" focus="100%" type="gradient"/>
            <v:shadow on="t" color="silver" opacity="52429f" offset="3pt,3pt"/>
            <v:textpath style="font-family:&quot;Garamond&quot;;font-weight:bold;v-text-kern:t" trim="t" fitpath="t" xscale="f" string="&#10;&quot;Самовольные уходы:&#10;мотивы, причины&quot;&#10;"/>
            <w10:wrap type="through"/>
          </v:shape>
        </w:pict>
      </w:r>
      <w:r w:rsidR="009B0EA2" w:rsidRPr="000F7762">
        <w:rPr>
          <w:rFonts w:ascii="Garamond" w:hAnsi="Garamond" w:cs="Times New Roman"/>
          <w:sz w:val="27"/>
          <w:szCs w:val="27"/>
        </w:rPr>
        <w:t xml:space="preserve">Государственное казенное учреждение социального обслуживания «Курский социально-реабилитационный центр для несовершеннолетних </w:t>
      </w:r>
    </w:p>
    <w:p w:rsidR="009B0EA2" w:rsidRPr="00464105" w:rsidRDefault="009B0EA2" w:rsidP="000F7762">
      <w:pPr>
        <w:pStyle w:val="normal"/>
        <w:spacing w:line="240" w:lineRule="auto"/>
        <w:contextualSpacing w:val="0"/>
        <w:jc w:val="center"/>
        <w:rPr>
          <w:rFonts w:ascii="Garamond" w:hAnsi="Garamond" w:cs="Times New Roman"/>
          <w:b/>
          <w:i/>
          <w:sz w:val="27"/>
          <w:szCs w:val="27"/>
        </w:rPr>
      </w:pPr>
      <w:r w:rsidRPr="00464105">
        <w:rPr>
          <w:rFonts w:ascii="Garamond" w:hAnsi="Garamond" w:cs="Times New Roman"/>
          <w:b/>
          <w:sz w:val="27"/>
          <w:szCs w:val="27"/>
        </w:rPr>
        <w:t>«Надежда»</w:t>
      </w:r>
    </w:p>
    <w:p w:rsidR="00A37969" w:rsidRPr="000F7762" w:rsidRDefault="00A37969" w:rsidP="000F7762">
      <w:pPr>
        <w:spacing w:after="0" w:line="240" w:lineRule="auto"/>
        <w:jc w:val="both"/>
        <w:rPr>
          <w:rFonts w:ascii="Garamond" w:hAnsi="Garamond" w:cs="Times New Roman"/>
          <w:sz w:val="27"/>
          <w:szCs w:val="27"/>
        </w:rPr>
      </w:pPr>
    </w:p>
    <w:p w:rsidR="00C23FFD" w:rsidRPr="000F7762" w:rsidRDefault="00C23FFD" w:rsidP="000F7762">
      <w:pPr>
        <w:spacing w:after="0" w:line="240" w:lineRule="auto"/>
        <w:jc w:val="center"/>
        <w:outlineLvl w:val="2"/>
        <w:rPr>
          <w:rFonts w:ascii="Garamond" w:eastAsia="Times New Roman" w:hAnsi="Garamond" w:cs="Times New Roman"/>
          <w:b/>
          <w:bCs/>
          <w:sz w:val="27"/>
          <w:szCs w:val="27"/>
          <w:lang w:eastAsia="ru-RU"/>
        </w:rPr>
      </w:pPr>
    </w:p>
    <w:p w:rsidR="009912D1" w:rsidRPr="000F7762" w:rsidRDefault="009912D1" w:rsidP="000F7762">
      <w:pPr>
        <w:spacing w:after="0" w:line="240" w:lineRule="auto"/>
        <w:jc w:val="center"/>
        <w:outlineLvl w:val="2"/>
        <w:rPr>
          <w:rFonts w:ascii="Garamond" w:eastAsia="Times New Roman" w:hAnsi="Garamond" w:cs="Times New Roman"/>
          <w:b/>
          <w:bCs/>
          <w:sz w:val="27"/>
          <w:szCs w:val="27"/>
          <w:lang w:eastAsia="ru-RU"/>
        </w:rPr>
      </w:pPr>
    </w:p>
    <w:p w:rsidR="009912D1" w:rsidRPr="000F7762" w:rsidRDefault="009912D1" w:rsidP="000F7762">
      <w:pPr>
        <w:spacing w:after="0" w:line="240" w:lineRule="auto"/>
        <w:jc w:val="center"/>
        <w:outlineLvl w:val="2"/>
        <w:rPr>
          <w:rFonts w:ascii="Garamond" w:eastAsia="Times New Roman" w:hAnsi="Garamond" w:cs="Times New Roman"/>
          <w:b/>
          <w:bCs/>
          <w:sz w:val="27"/>
          <w:szCs w:val="27"/>
          <w:lang w:eastAsia="ru-RU"/>
        </w:rPr>
      </w:pPr>
    </w:p>
    <w:p w:rsidR="00AE09E9" w:rsidRDefault="00AE09E9" w:rsidP="000F7762">
      <w:pPr>
        <w:spacing w:after="0" w:line="240" w:lineRule="auto"/>
        <w:jc w:val="center"/>
        <w:outlineLvl w:val="2"/>
        <w:rPr>
          <w:rFonts w:ascii="Garamond" w:eastAsia="Times New Roman" w:hAnsi="Garamond" w:cs="Times New Roman"/>
          <w:b/>
          <w:bCs/>
          <w:color w:val="0070C0"/>
          <w:sz w:val="27"/>
          <w:szCs w:val="27"/>
          <w:lang w:eastAsia="ru-RU"/>
        </w:rPr>
      </w:pPr>
    </w:p>
    <w:p w:rsidR="00AE09E9" w:rsidRDefault="00AE09E9" w:rsidP="000F7762">
      <w:pPr>
        <w:spacing w:after="0" w:line="240" w:lineRule="auto"/>
        <w:jc w:val="center"/>
        <w:outlineLvl w:val="2"/>
        <w:rPr>
          <w:rFonts w:ascii="Garamond" w:eastAsia="Times New Roman" w:hAnsi="Garamond" w:cs="Times New Roman"/>
          <w:b/>
          <w:bCs/>
          <w:color w:val="0070C0"/>
          <w:sz w:val="27"/>
          <w:szCs w:val="27"/>
          <w:lang w:eastAsia="ru-RU"/>
        </w:rPr>
      </w:pPr>
    </w:p>
    <w:p w:rsidR="00AE09E9" w:rsidRDefault="00AE09E9" w:rsidP="000F7762">
      <w:pPr>
        <w:spacing w:after="0" w:line="240" w:lineRule="auto"/>
        <w:jc w:val="center"/>
        <w:outlineLvl w:val="2"/>
        <w:rPr>
          <w:rFonts w:ascii="Garamond" w:eastAsia="Times New Roman" w:hAnsi="Garamond" w:cs="Times New Roman"/>
          <w:b/>
          <w:bCs/>
          <w:color w:val="0070C0"/>
          <w:sz w:val="27"/>
          <w:szCs w:val="27"/>
          <w:lang w:eastAsia="ru-RU"/>
        </w:rPr>
      </w:pPr>
    </w:p>
    <w:p w:rsidR="00AE09E9" w:rsidRDefault="005B57BE" w:rsidP="000F7762">
      <w:pPr>
        <w:spacing w:after="0" w:line="240" w:lineRule="auto"/>
        <w:jc w:val="center"/>
        <w:outlineLvl w:val="2"/>
        <w:rPr>
          <w:rFonts w:ascii="Garamond" w:eastAsia="Times New Roman" w:hAnsi="Garamond" w:cs="Times New Roman"/>
          <w:b/>
          <w:bCs/>
          <w:color w:val="0070C0"/>
          <w:sz w:val="27"/>
          <w:szCs w:val="27"/>
          <w:lang w:eastAsia="ru-RU"/>
        </w:rPr>
      </w:pPr>
      <w:r>
        <w:rPr>
          <w:rFonts w:ascii="Garamond" w:eastAsia="Times New Roman" w:hAnsi="Garamond" w:cs="Times New Roman"/>
          <w:b/>
          <w:bCs/>
          <w:noProof/>
          <w:color w:val="0070C0"/>
          <w:sz w:val="27"/>
          <w:szCs w:val="27"/>
          <w:lang w:eastAsia="ru-RU"/>
        </w:rPr>
        <w:drawing>
          <wp:anchor distT="0" distB="0" distL="114300" distR="114300" simplePos="0" relativeHeight="251662336" behindDoc="1" locked="0" layoutInCell="1" allowOverlap="1">
            <wp:simplePos x="0" y="0"/>
            <wp:positionH relativeFrom="column">
              <wp:posOffset>42545</wp:posOffset>
            </wp:positionH>
            <wp:positionV relativeFrom="paragraph">
              <wp:posOffset>173355</wp:posOffset>
            </wp:positionV>
            <wp:extent cx="3239770" cy="2743200"/>
            <wp:effectExtent l="19050" t="0" r="0" b="0"/>
            <wp:wrapTight wrapText="bothSides">
              <wp:wrapPolygon edited="0">
                <wp:start x="508" y="0"/>
                <wp:lineTo x="-127" y="1050"/>
                <wp:lineTo x="-127" y="19200"/>
                <wp:lineTo x="127" y="21300"/>
                <wp:lineTo x="21338" y="21300"/>
                <wp:lineTo x="21465" y="21300"/>
                <wp:lineTo x="21592" y="19800"/>
                <wp:lineTo x="21592" y="1200"/>
                <wp:lineTo x="21338" y="150"/>
                <wp:lineTo x="20956" y="0"/>
                <wp:lineTo x="508" y="0"/>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contrast="10000"/>
                    </a:blip>
                    <a:srcRect/>
                    <a:stretch>
                      <a:fillRect/>
                    </a:stretch>
                  </pic:blipFill>
                  <pic:spPr bwMode="auto">
                    <a:xfrm>
                      <a:off x="0" y="0"/>
                      <a:ext cx="3239770" cy="2743200"/>
                    </a:xfrm>
                    <a:prstGeom prst="rect">
                      <a:avLst/>
                    </a:prstGeom>
                    <a:ln>
                      <a:noFill/>
                    </a:ln>
                    <a:effectLst>
                      <a:softEdge rad="112500"/>
                    </a:effectLst>
                  </pic:spPr>
                </pic:pic>
              </a:graphicData>
            </a:graphic>
          </wp:anchor>
        </w:drawing>
      </w:r>
    </w:p>
    <w:p w:rsidR="00C23FFD" w:rsidRPr="00AE09E9" w:rsidRDefault="00C23FFD" w:rsidP="005B57BE">
      <w:pPr>
        <w:spacing w:after="0" w:line="240" w:lineRule="auto"/>
        <w:jc w:val="center"/>
        <w:outlineLvl w:val="2"/>
        <w:rPr>
          <w:rFonts w:ascii="Garamond" w:eastAsia="Times New Roman" w:hAnsi="Garamond" w:cs="Times New Roman"/>
          <w:bCs/>
          <w:sz w:val="27"/>
          <w:szCs w:val="27"/>
          <w:lang w:eastAsia="ru-RU"/>
        </w:rPr>
      </w:pPr>
      <w:r w:rsidRPr="00AE09E9">
        <w:rPr>
          <w:rFonts w:ascii="Garamond" w:eastAsia="Times New Roman" w:hAnsi="Garamond" w:cs="Times New Roman"/>
          <w:bCs/>
          <w:sz w:val="27"/>
          <w:szCs w:val="27"/>
          <w:lang w:eastAsia="ru-RU"/>
        </w:rPr>
        <w:t xml:space="preserve">ст. </w:t>
      </w:r>
      <w:proofErr w:type="gramStart"/>
      <w:r w:rsidRPr="00AE09E9">
        <w:rPr>
          <w:rFonts w:ascii="Garamond" w:eastAsia="Times New Roman" w:hAnsi="Garamond" w:cs="Times New Roman"/>
          <w:bCs/>
          <w:sz w:val="27"/>
          <w:szCs w:val="27"/>
          <w:lang w:eastAsia="ru-RU"/>
        </w:rPr>
        <w:t>Курская</w:t>
      </w:r>
      <w:proofErr w:type="gramEnd"/>
      <w:r w:rsidR="001178F0" w:rsidRPr="00AE09E9">
        <w:rPr>
          <w:rFonts w:ascii="Garamond" w:eastAsia="Times New Roman" w:hAnsi="Garamond" w:cs="Times New Roman"/>
          <w:bCs/>
          <w:sz w:val="27"/>
          <w:szCs w:val="27"/>
          <w:lang w:eastAsia="ru-RU"/>
        </w:rPr>
        <w:t>, 2020 год</w:t>
      </w:r>
    </w:p>
    <w:sectPr w:rsidR="00C23FFD" w:rsidRPr="00AE09E9" w:rsidSect="006A32CE">
      <w:pgSz w:w="16838" w:h="11906" w:orient="landscape"/>
      <w:pgMar w:top="567" w:right="820" w:bottom="850" w:left="567" w:header="708" w:footer="708" w:gutter="0"/>
      <w:cols w:num="3" w:space="711"/>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11.4pt;height:11.4pt" o:bullet="t">
        <v:imagedata r:id="rId1" o:title="msoE287"/>
      </v:shape>
    </w:pict>
  </w:numPicBullet>
  <w:abstractNum w:abstractNumId="0">
    <w:nsid w:val="034D55EC"/>
    <w:multiLevelType w:val="hybridMultilevel"/>
    <w:tmpl w:val="F8AA5498"/>
    <w:lvl w:ilvl="0" w:tplc="2AD216A6">
      <w:start w:val="1"/>
      <w:numFmt w:val="bullet"/>
      <w:lvlText w:val=""/>
      <w:lvlJc w:val="left"/>
      <w:pPr>
        <w:ind w:left="720" w:hanging="360"/>
      </w:pPr>
      <w:rPr>
        <w:rFonts w:ascii="Wingdings" w:hAnsi="Wingdings" w:hint="default"/>
        <w:color w:val="FF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0C7586"/>
    <w:multiLevelType w:val="hybridMultilevel"/>
    <w:tmpl w:val="909882AE"/>
    <w:lvl w:ilvl="0" w:tplc="DE9EFD66">
      <w:start w:val="1"/>
      <w:numFmt w:val="decimal"/>
      <w:lvlText w:val="%1."/>
      <w:lvlJc w:val="left"/>
      <w:pPr>
        <w:ind w:left="720" w:hanging="360"/>
      </w:pPr>
      <w:rPr>
        <w:b/>
        <w:color w:val="6600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55071"/>
    <w:multiLevelType w:val="hybridMultilevel"/>
    <w:tmpl w:val="0AF83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720834"/>
    <w:multiLevelType w:val="hybridMultilevel"/>
    <w:tmpl w:val="C418764A"/>
    <w:lvl w:ilvl="0" w:tplc="77F22202">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E48A3"/>
    <w:multiLevelType w:val="multilevel"/>
    <w:tmpl w:val="C29A0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464FC9"/>
    <w:multiLevelType w:val="hybridMultilevel"/>
    <w:tmpl w:val="A6022466"/>
    <w:lvl w:ilvl="0" w:tplc="CD5A7532">
      <w:start w:val="1"/>
      <w:numFmt w:val="decimal"/>
      <w:lvlText w:val="%1."/>
      <w:lvlJc w:val="left"/>
      <w:pPr>
        <w:ind w:left="880" w:hanging="360"/>
      </w:pPr>
      <w:rPr>
        <w:rFonts w:ascii="Times New Roman" w:eastAsiaTheme="minorHAnsi" w:hAnsi="Times New Roman" w:cs="Times New Roman"/>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6">
    <w:nsid w:val="216C6807"/>
    <w:multiLevelType w:val="hybridMultilevel"/>
    <w:tmpl w:val="3ECC64C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285A69"/>
    <w:multiLevelType w:val="hybridMultilevel"/>
    <w:tmpl w:val="65BEA3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B01855"/>
    <w:multiLevelType w:val="multilevel"/>
    <w:tmpl w:val="EAC2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C46880"/>
    <w:multiLevelType w:val="hybridMultilevel"/>
    <w:tmpl w:val="A7CA77F0"/>
    <w:lvl w:ilvl="0" w:tplc="2AD216A6">
      <w:start w:val="1"/>
      <w:numFmt w:val="bullet"/>
      <w:lvlText w:val=""/>
      <w:lvlJc w:val="left"/>
      <w:pPr>
        <w:ind w:left="720" w:hanging="360"/>
      </w:pPr>
      <w:rPr>
        <w:rFonts w:ascii="Wingdings" w:hAnsi="Wingdings" w:hint="default"/>
        <w:color w:val="FF66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213FC2"/>
    <w:multiLevelType w:val="hybridMultilevel"/>
    <w:tmpl w:val="122A4F88"/>
    <w:lvl w:ilvl="0" w:tplc="919A2EEC">
      <w:start w:val="1"/>
      <w:numFmt w:val="decimal"/>
      <w:lvlText w:val="%1."/>
      <w:lvlJc w:val="left"/>
      <w:pPr>
        <w:ind w:left="720" w:hanging="360"/>
      </w:pPr>
      <w:rPr>
        <w:rFonts w:ascii="Times New Roman" w:eastAsiaTheme="minorHAnsi" w:hAnsi="Times New Roman" w:cs="Times New Roman"/>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3B6BBC"/>
    <w:multiLevelType w:val="hybridMultilevel"/>
    <w:tmpl w:val="D3E2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994D8B"/>
    <w:multiLevelType w:val="hybridMultilevel"/>
    <w:tmpl w:val="3042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574926"/>
    <w:multiLevelType w:val="hybridMultilevel"/>
    <w:tmpl w:val="C9CE6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21F4"/>
    <w:multiLevelType w:val="hybridMultilevel"/>
    <w:tmpl w:val="D6ECDB14"/>
    <w:lvl w:ilvl="0" w:tplc="2AD216A6">
      <w:start w:val="1"/>
      <w:numFmt w:val="bullet"/>
      <w:lvlText w:val=""/>
      <w:lvlJc w:val="left"/>
      <w:pPr>
        <w:ind w:left="880" w:hanging="360"/>
      </w:pPr>
      <w:rPr>
        <w:rFonts w:ascii="Wingdings" w:hAnsi="Wingdings" w:hint="default"/>
        <w:color w:val="FF6600"/>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5">
    <w:nsid w:val="682E07A5"/>
    <w:multiLevelType w:val="hybridMultilevel"/>
    <w:tmpl w:val="C4CC8178"/>
    <w:lvl w:ilvl="0" w:tplc="5C00CDF4">
      <w:start w:val="1"/>
      <w:numFmt w:val="decimal"/>
      <w:lvlText w:val="%1."/>
      <w:lvlJc w:val="left"/>
      <w:pPr>
        <w:tabs>
          <w:tab w:val="num" w:pos="408"/>
        </w:tabs>
        <w:ind w:left="408" w:hanging="360"/>
      </w:pPr>
      <w:rPr>
        <w:rFonts w:hint="default"/>
        <w:b/>
        <w:color w:val="6600CC"/>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16">
    <w:nsid w:val="69F95384"/>
    <w:multiLevelType w:val="hybridMultilevel"/>
    <w:tmpl w:val="6884F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8670B0"/>
    <w:multiLevelType w:val="hybridMultilevel"/>
    <w:tmpl w:val="C9B4BC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F50568"/>
    <w:multiLevelType w:val="hybridMultilevel"/>
    <w:tmpl w:val="6E9828FE"/>
    <w:lvl w:ilvl="0" w:tplc="FA6240A4">
      <w:start w:val="1"/>
      <w:numFmt w:val="decimal"/>
      <w:lvlText w:val="%1."/>
      <w:lvlJc w:val="left"/>
      <w:pPr>
        <w:ind w:left="720" w:hanging="360"/>
      </w:pPr>
      <w:rPr>
        <w:b/>
        <w:color w:val="6600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DF2BE7"/>
    <w:multiLevelType w:val="hybridMultilevel"/>
    <w:tmpl w:val="031831D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9"/>
  </w:num>
  <w:num w:numId="4">
    <w:abstractNumId w:val="7"/>
  </w:num>
  <w:num w:numId="5">
    <w:abstractNumId w:val="6"/>
  </w:num>
  <w:num w:numId="6">
    <w:abstractNumId w:val="11"/>
  </w:num>
  <w:num w:numId="7">
    <w:abstractNumId w:val="16"/>
  </w:num>
  <w:num w:numId="8">
    <w:abstractNumId w:val="12"/>
  </w:num>
  <w:num w:numId="9">
    <w:abstractNumId w:val="17"/>
  </w:num>
  <w:num w:numId="10">
    <w:abstractNumId w:val="2"/>
  </w:num>
  <w:num w:numId="11">
    <w:abstractNumId w:val="13"/>
  </w:num>
  <w:num w:numId="12">
    <w:abstractNumId w:val="15"/>
  </w:num>
  <w:num w:numId="13">
    <w:abstractNumId w:val="5"/>
  </w:num>
  <w:num w:numId="14">
    <w:abstractNumId w:val="14"/>
  </w:num>
  <w:num w:numId="15">
    <w:abstractNumId w:val="3"/>
  </w:num>
  <w:num w:numId="16">
    <w:abstractNumId w:val="10"/>
  </w:num>
  <w:num w:numId="17">
    <w:abstractNumId w:val="9"/>
  </w:num>
  <w:num w:numId="18">
    <w:abstractNumId w:val="0"/>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3837"/>
    <w:rsid w:val="00001160"/>
    <w:rsid w:val="00052EE8"/>
    <w:rsid w:val="00057F17"/>
    <w:rsid w:val="00067A1C"/>
    <w:rsid w:val="00076064"/>
    <w:rsid w:val="000A1C7C"/>
    <w:rsid w:val="000A5C8D"/>
    <w:rsid w:val="000A6FDD"/>
    <w:rsid w:val="000C58F2"/>
    <w:rsid w:val="000D108C"/>
    <w:rsid w:val="000D4B41"/>
    <w:rsid w:val="000D77A4"/>
    <w:rsid w:val="000E61C7"/>
    <w:rsid w:val="000F7762"/>
    <w:rsid w:val="001049E1"/>
    <w:rsid w:val="0010656D"/>
    <w:rsid w:val="001176A0"/>
    <w:rsid w:val="001178F0"/>
    <w:rsid w:val="0013339F"/>
    <w:rsid w:val="00144D34"/>
    <w:rsid w:val="001549DE"/>
    <w:rsid w:val="0019073D"/>
    <w:rsid w:val="00197BF2"/>
    <w:rsid w:val="001A08E2"/>
    <w:rsid w:val="001A3837"/>
    <w:rsid w:val="001C5D46"/>
    <w:rsid w:val="001D330C"/>
    <w:rsid w:val="001D41A3"/>
    <w:rsid w:val="001E501D"/>
    <w:rsid w:val="00205F06"/>
    <w:rsid w:val="00206445"/>
    <w:rsid w:val="002166E1"/>
    <w:rsid w:val="00221B61"/>
    <w:rsid w:val="00225DC3"/>
    <w:rsid w:val="00234AF6"/>
    <w:rsid w:val="00236241"/>
    <w:rsid w:val="00240215"/>
    <w:rsid w:val="00243C71"/>
    <w:rsid w:val="00254B7B"/>
    <w:rsid w:val="002673B2"/>
    <w:rsid w:val="00286765"/>
    <w:rsid w:val="0029692B"/>
    <w:rsid w:val="002A0DC4"/>
    <w:rsid w:val="002A3F5A"/>
    <w:rsid w:val="002B0ED1"/>
    <w:rsid w:val="002C32CF"/>
    <w:rsid w:val="003062E9"/>
    <w:rsid w:val="00315A6F"/>
    <w:rsid w:val="003603C0"/>
    <w:rsid w:val="00386C23"/>
    <w:rsid w:val="00390182"/>
    <w:rsid w:val="003A39A9"/>
    <w:rsid w:val="003C0A48"/>
    <w:rsid w:val="003D4A38"/>
    <w:rsid w:val="003D6BD7"/>
    <w:rsid w:val="00404EF3"/>
    <w:rsid w:val="0041480D"/>
    <w:rsid w:val="00414A4E"/>
    <w:rsid w:val="00440710"/>
    <w:rsid w:val="00452AF3"/>
    <w:rsid w:val="00462DC6"/>
    <w:rsid w:val="00464105"/>
    <w:rsid w:val="0047092A"/>
    <w:rsid w:val="00476049"/>
    <w:rsid w:val="004B047F"/>
    <w:rsid w:val="004B43A2"/>
    <w:rsid w:val="004E2A7D"/>
    <w:rsid w:val="00506D6E"/>
    <w:rsid w:val="00557035"/>
    <w:rsid w:val="005636E1"/>
    <w:rsid w:val="00564692"/>
    <w:rsid w:val="005874CB"/>
    <w:rsid w:val="005B57BE"/>
    <w:rsid w:val="005D65BB"/>
    <w:rsid w:val="005E553B"/>
    <w:rsid w:val="005E5844"/>
    <w:rsid w:val="00611FF1"/>
    <w:rsid w:val="00620120"/>
    <w:rsid w:val="00622163"/>
    <w:rsid w:val="006A062C"/>
    <w:rsid w:val="006A32CE"/>
    <w:rsid w:val="006A5E30"/>
    <w:rsid w:val="006B6FEC"/>
    <w:rsid w:val="006C388B"/>
    <w:rsid w:val="006F34C6"/>
    <w:rsid w:val="0070471F"/>
    <w:rsid w:val="00704DB1"/>
    <w:rsid w:val="00704F73"/>
    <w:rsid w:val="00711CE0"/>
    <w:rsid w:val="0071295A"/>
    <w:rsid w:val="0071295C"/>
    <w:rsid w:val="00717401"/>
    <w:rsid w:val="007178D2"/>
    <w:rsid w:val="007537F5"/>
    <w:rsid w:val="00775714"/>
    <w:rsid w:val="00783257"/>
    <w:rsid w:val="00784039"/>
    <w:rsid w:val="007945B1"/>
    <w:rsid w:val="007B0238"/>
    <w:rsid w:val="007B1C6E"/>
    <w:rsid w:val="007D1879"/>
    <w:rsid w:val="007D318A"/>
    <w:rsid w:val="007E142A"/>
    <w:rsid w:val="007F0B9E"/>
    <w:rsid w:val="008148F8"/>
    <w:rsid w:val="0082017E"/>
    <w:rsid w:val="00852FD2"/>
    <w:rsid w:val="008B001C"/>
    <w:rsid w:val="008C7053"/>
    <w:rsid w:val="008C7E4A"/>
    <w:rsid w:val="008E08FC"/>
    <w:rsid w:val="008E527F"/>
    <w:rsid w:val="009050E3"/>
    <w:rsid w:val="0091532D"/>
    <w:rsid w:val="0092735A"/>
    <w:rsid w:val="00932D86"/>
    <w:rsid w:val="0093428D"/>
    <w:rsid w:val="00935CC4"/>
    <w:rsid w:val="0093602E"/>
    <w:rsid w:val="00952E73"/>
    <w:rsid w:val="00962612"/>
    <w:rsid w:val="00965744"/>
    <w:rsid w:val="009674B1"/>
    <w:rsid w:val="00982021"/>
    <w:rsid w:val="009912D1"/>
    <w:rsid w:val="009A00DC"/>
    <w:rsid w:val="009B0EA2"/>
    <w:rsid w:val="009C185E"/>
    <w:rsid w:val="009C6B2D"/>
    <w:rsid w:val="00A00908"/>
    <w:rsid w:val="00A016A8"/>
    <w:rsid w:val="00A10F1C"/>
    <w:rsid w:val="00A128D8"/>
    <w:rsid w:val="00A13FDF"/>
    <w:rsid w:val="00A37969"/>
    <w:rsid w:val="00A436B8"/>
    <w:rsid w:val="00A440EB"/>
    <w:rsid w:val="00A678DE"/>
    <w:rsid w:val="00A90474"/>
    <w:rsid w:val="00A9145B"/>
    <w:rsid w:val="00AD7C8B"/>
    <w:rsid w:val="00AE09E9"/>
    <w:rsid w:val="00B04814"/>
    <w:rsid w:val="00B06119"/>
    <w:rsid w:val="00B26F2F"/>
    <w:rsid w:val="00B2796D"/>
    <w:rsid w:val="00B30099"/>
    <w:rsid w:val="00B52CA6"/>
    <w:rsid w:val="00B57C79"/>
    <w:rsid w:val="00B937F9"/>
    <w:rsid w:val="00B94BD7"/>
    <w:rsid w:val="00BA276D"/>
    <w:rsid w:val="00BE5F28"/>
    <w:rsid w:val="00C10910"/>
    <w:rsid w:val="00C12749"/>
    <w:rsid w:val="00C227E1"/>
    <w:rsid w:val="00C23FFD"/>
    <w:rsid w:val="00C340B6"/>
    <w:rsid w:val="00C50492"/>
    <w:rsid w:val="00C51D66"/>
    <w:rsid w:val="00C8492D"/>
    <w:rsid w:val="00C86E0C"/>
    <w:rsid w:val="00C94FE6"/>
    <w:rsid w:val="00C96C84"/>
    <w:rsid w:val="00CA4EEE"/>
    <w:rsid w:val="00CB6AE1"/>
    <w:rsid w:val="00CC1739"/>
    <w:rsid w:val="00CC2607"/>
    <w:rsid w:val="00D03CD3"/>
    <w:rsid w:val="00D1057E"/>
    <w:rsid w:val="00D11E97"/>
    <w:rsid w:val="00D42869"/>
    <w:rsid w:val="00D53EC8"/>
    <w:rsid w:val="00D605F5"/>
    <w:rsid w:val="00D63627"/>
    <w:rsid w:val="00D76182"/>
    <w:rsid w:val="00DA1AA4"/>
    <w:rsid w:val="00DB10BC"/>
    <w:rsid w:val="00DB46FE"/>
    <w:rsid w:val="00DC207C"/>
    <w:rsid w:val="00DC66EF"/>
    <w:rsid w:val="00DF2EF8"/>
    <w:rsid w:val="00DF322A"/>
    <w:rsid w:val="00E03476"/>
    <w:rsid w:val="00E04A2C"/>
    <w:rsid w:val="00E42808"/>
    <w:rsid w:val="00E578C5"/>
    <w:rsid w:val="00E71D36"/>
    <w:rsid w:val="00E8118E"/>
    <w:rsid w:val="00E828F1"/>
    <w:rsid w:val="00E86978"/>
    <w:rsid w:val="00E964D5"/>
    <w:rsid w:val="00EA031F"/>
    <w:rsid w:val="00EB04F0"/>
    <w:rsid w:val="00ED4381"/>
    <w:rsid w:val="00EE1ABA"/>
    <w:rsid w:val="00EF02A3"/>
    <w:rsid w:val="00F04B7E"/>
    <w:rsid w:val="00F20B3E"/>
    <w:rsid w:val="00F31969"/>
    <w:rsid w:val="00F34EA8"/>
    <w:rsid w:val="00F500EC"/>
    <w:rsid w:val="00F66F9A"/>
    <w:rsid w:val="00F80CCC"/>
    <w:rsid w:val="00F8580D"/>
    <w:rsid w:val="00F85DE5"/>
    <w:rsid w:val="00FB315C"/>
    <w:rsid w:val="00FB50A7"/>
    <w:rsid w:val="00FB51C0"/>
    <w:rsid w:val="00FC770A"/>
    <w:rsid w:val="00FD5BF1"/>
    <w:rsid w:val="00FD6874"/>
    <w:rsid w:val="00FE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60c"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D5"/>
  </w:style>
  <w:style w:type="paragraph" w:styleId="2">
    <w:name w:val="heading 2"/>
    <w:basedOn w:val="a"/>
    <w:link w:val="20"/>
    <w:uiPriority w:val="9"/>
    <w:qFormat/>
    <w:rsid w:val="001A383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8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8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837"/>
    <w:rPr>
      <w:rFonts w:ascii="Tahoma" w:hAnsi="Tahoma" w:cs="Tahoma"/>
      <w:sz w:val="16"/>
      <w:szCs w:val="16"/>
    </w:rPr>
  </w:style>
  <w:style w:type="paragraph" w:styleId="a5">
    <w:name w:val="Normal (Web)"/>
    <w:basedOn w:val="a"/>
    <w:unhideWhenUsed/>
    <w:rsid w:val="001A3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A383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1A3837"/>
    <w:rPr>
      <w:rFonts w:ascii="Times New Roman" w:eastAsia="Times New Roman" w:hAnsi="Times New Roman" w:cs="Times New Roman"/>
      <w:b/>
      <w:bCs/>
      <w:sz w:val="27"/>
      <w:szCs w:val="27"/>
      <w:lang w:eastAsia="ru-RU"/>
    </w:rPr>
  </w:style>
  <w:style w:type="character" w:styleId="a6">
    <w:name w:val="Strong"/>
    <w:basedOn w:val="a0"/>
    <w:uiPriority w:val="22"/>
    <w:qFormat/>
    <w:rsid w:val="001A3837"/>
    <w:rPr>
      <w:b/>
      <w:bCs/>
    </w:rPr>
  </w:style>
  <w:style w:type="paragraph" w:styleId="a7">
    <w:name w:val="No Spacing"/>
    <w:uiPriority w:val="1"/>
    <w:qFormat/>
    <w:rsid w:val="003D6BD7"/>
    <w:pPr>
      <w:spacing w:after="0" w:line="240" w:lineRule="auto"/>
    </w:pPr>
  </w:style>
  <w:style w:type="paragraph" w:styleId="a8">
    <w:name w:val="List Paragraph"/>
    <w:basedOn w:val="a"/>
    <w:uiPriority w:val="34"/>
    <w:qFormat/>
    <w:rsid w:val="00F31969"/>
    <w:pPr>
      <w:ind w:left="720"/>
      <w:contextualSpacing/>
      <w:jc w:val="center"/>
    </w:pPr>
    <w:rPr>
      <w:rFonts w:ascii="Calibri" w:eastAsia="Times New Roman" w:hAnsi="Calibri" w:cs="Times New Roman"/>
      <w:lang w:eastAsia="ru-RU"/>
    </w:rPr>
  </w:style>
  <w:style w:type="paragraph" w:styleId="a9">
    <w:name w:val="Block Text"/>
    <w:basedOn w:val="a"/>
    <w:rsid w:val="006A32CE"/>
    <w:pPr>
      <w:spacing w:after="0" w:line="240" w:lineRule="auto"/>
      <w:ind w:left="160" w:right="184"/>
      <w:jc w:val="center"/>
    </w:pPr>
    <w:rPr>
      <w:rFonts w:ascii="Tahoma" w:eastAsia="Times New Roman" w:hAnsi="Tahoma" w:cs="Tahoma"/>
      <w:b/>
      <w:bCs/>
      <w:sz w:val="24"/>
      <w:szCs w:val="20"/>
      <w:lang w:eastAsia="ru-RU"/>
    </w:rPr>
  </w:style>
  <w:style w:type="paragraph" w:customStyle="1" w:styleId="normal">
    <w:name w:val="normal"/>
    <w:rsid w:val="009B0EA2"/>
    <w:pPr>
      <w:widowControl w:val="0"/>
      <w:spacing w:after="0"/>
      <w:contextualSpacing/>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5860784">
      <w:bodyDiv w:val="1"/>
      <w:marLeft w:val="0"/>
      <w:marRight w:val="0"/>
      <w:marTop w:val="0"/>
      <w:marBottom w:val="0"/>
      <w:divBdr>
        <w:top w:val="none" w:sz="0" w:space="0" w:color="auto"/>
        <w:left w:val="none" w:sz="0" w:space="0" w:color="auto"/>
        <w:bottom w:val="none" w:sz="0" w:space="0" w:color="auto"/>
        <w:right w:val="none" w:sz="0" w:space="0" w:color="auto"/>
      </w:divBdr>
    </w:div>
    <w:div w:id="463424554">
      <w:bodyDiv w:val="1"/>
      <w:marLeft w:val="0"/>
      <w:marRight w:val="0"/>
      <w:marTop w:val="0"/>
      <w:marBottom w:val="0"/>
      <w:divBdr>
        <w:top w:val="none" w:sz="0" w:space="0" w:color="auto"/>
        <w:left w:val="none" w:sz="0" w:space="0" w:color="auto"/>
        <w:bottom w:val="none" w:sz="0" w:space="0" w:color="auto"/>
        <w:right w:val="none" w:sz="0" w:space="0" w:color="auto"/>
      </w:divBdr>
    </w:div>
    <w:div w:id="606038065">
      <w:bodyDiv w:val="1"/>
      <w:marLeft w:val="0"/>
      <w:marRight w:val="0"/>
      <w:marTop w:val="0"/>
      <w:marBottom w:val="0"/>
      <w:divBdr>
        <w:top w:val="none" w:sz="0" w:space="0" w:color="auto"/>
        <w:left w:val="none" w:sz="0" w:space="0" w:color="auto"/>
        <w:bottom w:val="none" w:sz="0" w:space="0" w:color="auto"/>
        <w:right w:val="none" w:sz="0" w:space="0" w:color="auto"/>
      </w:divBdr>
    </w:div>
    <w:div w:id="89446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C6EBD-1DF2-4C0F-9958-C01F130B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Pages>
  <Words>679</Words>
  <Characters>3872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Долгоерова Анна Петровна </cp:lastModifiedBy>
  <cp:revision>48</cp:revision>
  <cp:lastPrinted>2019-04-05T12:03:00Z</cp:lastPrinted>
  <dcterms:created xsi:type="dcterms:W3CDTF">2013-02-15T07:55:00Z</dcterms:created>
  <dcterms:modified xsi:type="dcterms:W3CDTF">2020-12-02T06:15:00Z</dcterms:modified>
</cp:coreProperties>
</file>