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E6" w:rsidRPr="00E92DC0" w:rsidRDefault="009111E6" w:rsidP="00E92DC0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Достаточно часто можно встретить случаи, когда появление особого ребенка, наоборот, сплачивает семью, ведь преодоление трудностей объединяет и делает из людей воинов, настоящих единомышленников.</w:t>
      </w:r>
    </w:p>
    <w:p w:rsidR="009111E6" w:rsidRPr="00E92DC0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В середине двадцатого века роль отца в жизни особого ребенка изучали американские исследователи. Согласно их данным, дети-инвалиды, отцы которых принимали активное участие в воспитании своих чад, показали более высокие результаты в моторном и умственном развитии. Так же, такие дети гораздо лучше адаптируются в социуме.</w:t>
      </w:r>
    </w:p>
    <w:p w:rsidR="009111E6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 xml:space="preserve">Согласно данным статистики, две трети отцов особых детей не бросают семью, а продолжают борьбу бок </w:t>
      </w:r>
      <w:proofErr w:type="gramStart"/>
      <w:r w:rsidRPr="00E92DC0">
        <w:rPr>
          <w:rFonts w:cs="Calibri"/>
          <w:sz w:val="26"/>
          <w:szCs w:val="26"/>
        </w:rPr>
        <w:t>о бок</w:t>
      </w:r>
      <w:proofErr w:type="gramEnd"/>
      <w:r w:rsidRPr="00E92DC0">
        <w:rPr>
          <w:rFonts w:cs="Calibri"/>
          <w:sz w:val="26"/>
          <w:szCs w:val="26"/>
        </w:rPr>
        <w:t xml:space="preserve"> с мамой своего ребенка. А иногда, они становятся для своего чада и отцом и матерью, ведь мамы так же, не всегда способны смириться с появлением особого ребенка, особенно благодаря нашим органам опеки, которые призывают мать отказаться от такой «обузы» и забыть о судьбе ребенка, предоставив это государству.</w:t>
      </w:r>
    </w:p>
    <w:p w:rsidR="009111E6" w:rsidRPr="00E92DC0" w:rsidRDefault="00196FC0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196F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65pt;width:1in;height:69.4pt;z-index:7" o:cliptowrap="t">
            <v:imagedata r:id="rId5" o:title=""/>
          </v:shape>
        </w:pict>
      </w:r>
    </w:p>
    <w:p w:rsidR="009111E6" w:rsidRPr="0017149D" w:rsidRDefault="00196FC0" w:rsidP="00DC0479">
      <w:pPr>
        <w:spacing w:after="0" w:line="240" w:lineRule="auto"/>
        <w:rPr>
          <w:rFonts w:cs="Calibri"/>
          <w:sz w:val="24"/>
          <w:szCs w:val="24"/>
        </w:rPr>
      </w:pPr>
      <w:r w:rsidRPr="00196FC0">
        <w:rPr>
          <w:rFonts w:ascii="Cambria" w:hAnsi="Cambria"/>
          <w:b/>
          <w:noProof/>
        </w:rPr>
        <w:lastRenderedPageBreak/>
        <w:pict>
          <v:shape id="Рисунок 2" o:spid="_x0000_i1025" type="#_x0000_t75" style="width:253.5pt;height:305.25pt;visibility:visible">
            <v:imagedata r:id="rId6" o:title=""/>
          </v:shape>
        </w:pict>
      </w:r>
    </w:p>
    <w:p w:rsidR="009111E6" w:rsidRDefault="009111E6" w:rsidP="00A3127E">
      <w:pPr>
        <w:spacing w:after="0" w:line="240" w:lineRule="auto"/>
        <w:rPr>
          <w:rFonts w:ascii="Cambria" w:hAnsi="Cambria"/>
          <w:b/>
        </w:rPr>
      </w:pPr>
    </w:p>
    <w:p w:rsidR="009111E6" w:rsidRDefault="009111E6" w:rsidP="00A3127E">
      <w:pPr>
        <w:spacing w:after="0" w:line="240" w:lineRule="auto"/>
        <w:jc w:val="center"/>
        <w:rPr>
          <w:rFonts w:ascii="Cambria" w:hAnsi="Cambria"/>
          <w:b/>
        </w:rPr>
      </w:pPr>
    </w:p>
    <w:p w:rsidR="009111E6" w:rsidRDefault="009111E6" w:rsidP="00A3127E">
      <w:pPr>
        <w:spacing w:after="0" w:line="240" w:lineRule="auto"/>
        <w:jc w:val="center"/>
        <w:rPr>
          <w:rFonts w:ascii="Arial Black" w:hAnsi="Arial Black"/>
          <w:b/>
        </w:rPr>
      </w:pPr>
      <w:r w:rsidRPr="0017149D">
        <w:rPr>
          <w:rFonts w:ascii="Arial Black" w:hAnsi="Arial Black"/>
          <w:b/>
        </w:rPr>
        <w:t>Социальный педагог отделения социальной диагнос</w:t>
      </w:r>
      <w:r>
        <w:rPr>
          <w:rFonts w:ascii="Arial Black" w:hAnsi="Arial Black"/>
          <w:b/>
        </w:rPr>
        <w:t>тики и социально-правовой помощи</w:t>
      </w:r>
    </w:p>
    <w:p w:rsidR="009111E6" w:rsidRPr="0017149D" w:rsidRDefault="009111E6" w:rsidP="00A3127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17149D">
        <w:rPr>
          <w:rFonts w:ascii="Arial Black" w:hAnsi="Arial Black"/>
          <w:b/>
        </w:rPr>
        <w:t xml:space="preserve"> Ю.В. Никитко</w:t>
      </w:r>
    </w:p>
    <w:p w:rsidR="009111E6" w:rsidRDefault="009111E6" w:rsidP="00A3127E">
      <w:pPr>
        <w:spacing w:after="0" w:line="240" w:lineRule="auto"/>
        <w:jc w:val="both"/>
        <w:rPr>
          <w:rFonts w:ascii="Cambria" w:hAnsi="Cambria"/>
        </w:rPr>
      </w:pPr>
    </w:p>
    <w:p w:rsidR="009111E6" w:rsidRDefault="009111E6" w:rsidP="00A3127E">
      <w:pPr>
        <w:spacing w:after="0" w:line="240" w:lineRule="auto"/>
        <w:jc w:val="both"/>
        <w:rPr>
          <w:rFonts w:ascii="Cambria" w:hAnsi="Cambria"/>
        </w:rPr>
      </w:pPr>
    </w:p>
    <w:p w:rsidR="009111E6" w:rsidRDefault="009111E6" w:rsidP="00A3127E">
      <w:pPr>
        <w:spacing w:after="0" w:line="240" w:lineRule="auto"/>
        <w:jc w:val="both"/>
        <w:rPr>
          <w:rFonts w:ascii="Cambria" w:hAnsi="Cambria"/>
        </w:rPr>
      </w:pPr>
    </w:p>
    <w:p w:rsidR="009111E6" w:rsidRPr="00F73D4A" w:rsidRDefault="009111E6" w:rsidP="00DC0479">
      <w:pPr>
        <w:pStyle w:val="msoaddress"/>
        <w:widowControl w:val="0"/>
        <w:rPr>
          <w:rFonts w:ascii="Times New Roman" w:hAnsi="Times New Roman"/>
          <w:i/>
          <w:sz w:val="28"/>
          <w:szCs w:val="28"/>
        </w:rPr>
      </w:pPr>
      <w:r w:rsidRPr="00F73D4A">
        <w:rPr>
          <w:rFonts w:ascii="Times New Roman" w:hAnsi="Times New Roman"/>
          <w:i/>
          <w:sz w:val="28"/>
          <w:szCs w:val="28"/>
        </w:rPr>
        <w:t>Ставропольский край</w:t>
      </w:r>
    </w:p>
    <w:p w:rsidR="009111E6" w:rsidRPr="00F73D4A" w:rsidRDefault="009111E6" w:rsidP="00DC0479">
      <w:pPr>
        <w:pStyle w:val="msoaddress"/>
        <w:widowControl w:val="0"/>
        <w:rPr>
          <w:rFonts w:ascii="Times New Roman" w:hAnsi="Times New Roman"/>
          <w:i/>
          <w:sz w:val="28"/>
          <w:szCs w:val="28"/>
        </w:rPr>
      </w:pPr>
      <w:r w:rsidRPr="00F73D4A">
        <w:rPr>
          <w:rFonts w:ascii="Times New Roman" w:hAnsi="Times New Roman"/>
          <w:i/>
          <w:sz w:val="28"/>
          <w:szCs w:val="28"/>
        </w:rPr>
        <w:t xml:space="preserve">ст. Курская, пер. </w:t>
      </w:r>
    </w:p>
    <w:p w:rsidR="009111E6" w:rsidRPr="00F73D4A" w:rsidRDefault="009111E6" w:rsidP="00DC0479">
      <w:pPr>
        <w:pStyle w:val="msoaddress"/>
        <w:widowControl w:val="0"/>
        <w:rPr>
          <w:rFonts w:ascii="Times New Roman" w:hAnsi="Times New Roman"/>
          <w:i/>
          <w:sz w:val="28"/>
          <w:szCs w:val="28"/>
        </w:rPr>
      </w:pPr>
      <w:r w:rsidRPr="00F73D4A">
        <w:rPr>
          <w:rFonts w:ascii="Times New Roman" w:hAnsi="Times New Roman"/>
          <w:i/>
          <w:sz w:val="28"/>
          <w:szCs w:val="28"/>
        </w:rPr>
        <w:t>Школьный, 4а</w:t>
      </w:r>
    </w:p>
    <w:p w:rsidR="009111E6" w:rsidRPr="00F73D4A" w:rsidRDefault="009111E6" w:rsidP="00DC0479">
      <w:pPr>
        <w:pStyle w:val="msoaddress"/>
        <w:widowControl w:val="0"/>
        <w:rPr>
          <w:rFonts w:ascii="Times New Roman" w:hAnsi="Times New Roman"/>
          <w:i/>
          <w:sz w:val="28"/>
          <w:szCs w:val="28"/>
        </w:rPr>
      </w:pPr>
      <w:r w:rsidRPr="00F73D4A">
        <w:rPr>
          <w:rFonts w:ascii="Times New Roman" w:hAnsi="Times New Roman"/>
          <w:i/>
          <w:sz w:val="28"/>
          <w:szCs w:val="28"/>
        </w:rPr>
        <w:t>8(87964)64235</w:t>
      </w:r>
    </w:p>
    <w:p w:rsidR="009111E6" w:rsidRPr="00F73D4A" w:rsidRDefault="009111E6" w:rsidP="00DC0479">
      <w:pPr>
        <w:pStyle w:val="msoaddress"/>
        <w:widowControl w:val="0"/>
        <w:rPr>
          <w:rFonts w:ascii="Times New Roman" w:hAnsi="Times New Roman"/>
          <w:i/>
          <w:sz w:val="28"/>
          <w:szCs w:val="28"/>
        </w:rPr>
      </w:pPr>
      <w:r w:rsidRPr="00F73D4A">
        <w:rPr>
          <w:rFonts w:ascii="Times New Roman" w:hAnsi="Times New Roman"/>
          <w:i/>
          <w:sz w:val="28"/>
          <w:szCs w:val="28"/>
        </w:rPr>
        <w:t>Официальный сайт:курский-срцн.рф</w:t>
      </w:r>
    </w:p>
    <w:p w:rsidR="009111E6" w:rsidRDefault="009111E6" w:rsidP="00A3127E">
      <w:pPr>
        <w:widowControl w:val="0"/>
        <w:spacing w:after="0" w:line="240" w:lineRule="auto"/>
        <w:rPr>
          <w:rFonts w:ascii="Cambria" w:hAnsi="Cambria"/>
          <w:sz w:val="28"/>
          <w:szCs w:val="28"/>
        </w:rPr>
      </w:pPr>
    </w:p>
    <w:p w:rsidR="009111E6" w:rsidRDefault="009111E6" w:rsidP="00A3127E">
      <w:pPr>
        <w:widowControl w:val="0"/>
        <w:spacing w:after="0" w:line="240" w:lineRule="auto"/>
        <w:jc w:val="center"/>
        <w:rPr>
          <w:rFonts w:ascii="Cambria" w:hAnsi="Cambria"/>
          <w:b/>
        </w:rPr>
      </w:pPr>
      <w:r w:rsidRPr="00A3127E">
        <w:rPr>
          <w:rFonts w:ascii="Cambria" w:hAnsi="Cambria"/>
          <w:b/>
        </w:rPr>
        <w:lastRenderedPageBreak/>
        <w:t>Государственное казенное учреждение социального обслуживания «Курский социально – реабилитационный центр для несовершеннолетних «Надежда»</w:t>
      </w:r>
    </w:p>
    <w:p w:rsidR="009111E6" w:rsidRPr="00A3127E" w:rsidRDefault="00196FC0" w:rsidP="00A3127E">
      <w:pPr>
        <w:widowControl w:val="0"/>
        <w:spacing w:after="0" w:line="240" w:lineRule="auto"/>
        <w:jc w:val="center"/>
        <w:rPr>
          <w:rFonts w:ascii="Book Antiqua" w:hAnsi="Book Antiqua"/>
          <w:b/>
        </w:rPr>
      </w:pPr>
      <w:r w:rsidRPr="00196FC0">
        <w:rPr>
          <w:noProof/>
        </w:rPr>
        <w:pict>
          <v:shape id="_x0000_s1027" type="#_x0000_t75" style="position:absolute;left:0;text-align:left;margin-left:-14.7pt;margin-top:2.4pt;width:245.3pt;height:93.45pt;z-index:-3" o:cliptowrap="t">
            <v:imagedata r:id="rId7" o:title=""/>
          </v:shape>
        </w:pict>
      </w:r>
    </w:p>
    <w:p w:rsidR="009111E6" w:rsidRDefault="00196FC0" w:rsidP="00A3127E">
      <w:pPr>
        <w:spacing w:after="0" w:line="240" w:lineRule="auto"/>
        <w:jc w:val="center"/>
        <w:rPr>
          <w:rFonts w:ascii="Verdana" w:hAnsi="Verdana" w:cs="BrowalliaUPC"/>
          <w:b/>
          <w:i/>
          <w:sz w:val="40"/>
          <w:szCs w:val="40"/>
        </w:rPr>
      </w:pPr>
      <w:r w:rsidRPr="00196FC0">
        <w:rPr>
          <w:noProof/>
        </w:rPr>
        <w:pict>
          <v:shape id="_x0000_s1028" type="#_x0000_t75" style="position:absolute;left:0;text-align:left;margin-left:748.35pt;margin-top:136.05pt;width:81pt;height:78.05pt;z-index:4" o:cliptowrap="t">
            <v:imagedata r:id="rId5" o:title=""/>
          </v:shape>
        </w:pict>
      </w:r>
      <w:r w:rsidRPr="00196FC0">
        <w:rPr>
          <w:noProof/>
        </w:rPr>
        <w:pict>
          <v:shape id="_x0000_s1029" type="#_x0000_t75" style="position:absolute;left:0;text-align:left;margin-left:570.85pt;margin-top:90.7pt;width:271.05pt;height:97.05pt;z-index:-6" o:cliptowrap="t">
            <v:imagedata r:id="rId7" o:title=""/>
          </v:shape>
        </w:pict>
      </w:r>
      <w:r w:rsidRPr="00196FC0">
        <w:rPr>
          <w:noProof/>
        </w:rPr>
        <w:pict>
          <v:shape id="_x0000_s1030" type="#_x0000_t75" style="position:absolute;left:0;text-align:left;margin-left:570.85pt;margin-top:90.7pt;width:271.05pt;height:97.05pt;z-index:-7" o:cliptowrap="t">
            <v:imagedata r:id="rId7" o:title=""/>
          </v:shape>
        </w:pict>
      </w:r>
    </w:p>
    <w:p w:rsidR="009111E6" w:rsidRDefault="009111E6" w:rsidP="00A3127E">
      <w:pPr>
        <w:spacing w:after="0" w:line="240" w:lineRule="auto"/>
        <w:jc w:val="center"/>
        <w:rPr>
          <w:rFonts w:ascii="Verdana" w:hAnsi="Verdana" w:cs="BrowalliaUPC"/>
          <w:b/>
          <w:i/>
          <w:sz w:val="24"/>
          <w:szCs w:val="24"/>
        </w:rPr>
      </w:pPr>
    </w:p>
    <w:p w:rsidR="009111E6" w:rsidRDefault="009111E6" w:rsidP="00A3127E">
      <w:pPr>
        <w:spacing w:after="0" w:line="240" w:lineRule="auto"/>
        <w:jc w:val="center"/>
        <w:rPr>
          <w:rFonts w:ascii="Verdana" w:hAnsi="Verdana" w:cs="BrowalliaUPC"/>
          <w:b/>
          <w:i/>
          <w:sz w:val="24"/>
          <w:szCs w:val="24"/>
        </w:rPr>
      </w:pPr>
    </w:p>
    <w:p w:rsidR="009111E6" w:rsidRDefault="009111E6" w:rsidP="00A3127E">
      <w:pPr>
        <w:spacing w:after="0" w:line="240" w:lineRule="auto"/>
        <w:jc w:val="center"/>
        <w:rPr>
          <w:rFonts w:ascii="Verdana" w:hAnsi="Verdana" w:cs="BrowalliaUPC"/>
          <w:b/>
          <w:i/>
          <w:sz w:val="32"/>
          <w:szCs w:val="32"/>
        </w:rPr>
      </w:pPr>
    </w:p>
    <w:p w:rsidR="009111E6" w:rsidRPr="00A3127E" w:rsidRDefault="009111E6" w:rsidP="00A3127E">
      <w:pPr>
        <w:spacing w:after="0" w:line="240" w:lineRule="auto"/>
        <w:jc w:val="center"/>
        <w:rPr>
          <w:rFonts w:ascii="Goudy Stout" w:hAnsi="Goudy Stout" w:cs="BrowalliaUPC"/>
          <w:b/>
          <w:i/>
          <w:sz w:val="32"/>
          <w:szCs w:val="32"/>
        </w:rPr>
      </w:pPr>
      <w:r w:rsidRPr="00A3127E">
        <w:rPr>
          <w:rFonts w:ascii="Verdana" w:hAnsi="Verdana" w:cs="BrowalliaUPC"/>
          <w:b/>
          <w:i/>
          <w:sz w:val="32"/>
          <w:szCs w:val="32"/>
        </w:rPr>
        <w:t>Особенности</w:t>
      </w:r>
      <w:r w:rsidRPr="00A3127E">
        <w:rPr>
          <w:rFonts w:ascii="Goudy Stout" w:hAnsi="Goudy Stout" w:cs="BrowalliaUPC"/>
          <w:b/>
          <w:i/>
          <w:sz w:val="32"/>
          <w:szCs w:val="32"/>
        </w:rPr>
        <w:t xml:space="preserve"> </w:t>
      </w:r>
      <w:r w:rsidRPr="00A3127E">
        <w:rPr>
          <w:rFonts w:ascii="Verdana" w:hAnsi="Verdana" w:cs="BrowalliaUPC"/>
          <w:b/>
          <w:i/>
          <w:sz w:val="32"/>
          <w:szCs w:val="32"/>
        </w:rPr>
        <w:t>поведения</w:t>
      </w:r>
      <w:r w:rsidRPr="00A3127E">
        <w:rPr>
          <w:rFonts w:ascii="Goudy Stout" w:hAnsi="Goudy Stout" w:cs="BrowalliaUPC"/>
          <w:b/>
          <w:i/>
          <w:sz w:val="32"/>
          <w:szCs w:val="32"/>
        </w:rPr>
        <w:t xml:space="preserve"> </w:t>
      </w:r>
      <w:r w:rsidRPr="00A3127E">
        <w:rPr>
          <w:rFonts w:ascii="Verdana" w:hAnsi="Verdana" w:cs="BrowalliaUPC"/>
          <w:b/>
          <w:i/>
          <w:sz w:val="32"/>
          <w:szCs w:val="32"/>
        </w:rPr>
        <w:t>отца</w:t>
      </w:r>
      <w:r w:rsidRPr="00A3127E">
        <w:rPr>
          <w:rFonts w:ascii="Goudy Stout" w:hAnsi="Goudy Stout" w:cs="BrowalliaUPC"/>
          <w:b/>
          <w:i/>
          <w:sz w:val="32"/>
          <w:szCs w:val="32"/>
        </w:rPr>
        <w:t xml:space="preserve"> </w:t>
      </w:r>
      <w:r w:rsidRPr="00A3127E">
        <w:rPr>
          <w:rFonts w:ascii="Verdana" w:hAnsi="Verdana" w:cs="BrowalliaUPC"/>
          <w:b/>
          <w:i/>
          <w:sz w:val="32"/>
          <w:szCs w:val="32"/>
        </w:rPr>
        <w:t>ребенка</w:t>
      </w:r>
      <w:r w:rsidRPr="00A3127E">
        <w:rPr>
          <w:rFonts w:ascii="Goudy Stout" w:hAnsi="Goudy Stout" w:cs="BrowalliaUPC"/>
          <w:b/>
          <w:i/>
          <w:sz w:val="32"/>
          <w:szCs w:val="32"/>
        </w:rPr>
        <w:t xml:space="preserve"> – </w:t>
      </w:r>
      <w:r w:rsidRPr="00A3127E">
        <w:rPr>
          <w:rFonts w:ascii="Verdana" w:hAnsi="Verdana" w:cs="BrowalliaUPC"/>
          <w:b/>
          <w:i/>
          <w:sz w:val="32"/>
          <w:szCs w:val="32"/>
        </w:rPr>
        <w:t>инвалида</w:t>
      </w:r>
      <w:r w:rsidRPr="00A3127E">
        <w:rPr>
          <w:rFonts w:ascii="Goudy Stout" w:hAnsi="Goudy Stout" w:cs="BrowalliaUPC"/>
          <w:b/>
          <w:i/>
          <w:sz w:val="32"/>
          <w:szCs w:val="32"/>
        </w:rPr>
        <w:t>.</w:t>
      </w:r>
    </w:p>
    <w:p w:rsidR="009111E6" w:rsidRDefault="00196FC0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96FC0">
        <w:rPr>
          <w:noProof/>
        </w:rPr>
        <w:pict>
          <v:shape id="_x0000_s1031" type="#_x0000_t75" style="position:absolute;left:0;text-align:left;margin-left:570.85pt;margin-top:90.7pt;width:271.05pt;height:97.05pt;z-index:-5" o:cliptowrap="t">
            <v:imagedata r:id="rId7" o:title=""/>
          </v:shape>
        </w:pict>
      </w:r>
    </w:p>
    <w:p w:rsidR="009111E6" w:rsidRDefault="00196FC0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96FC0">
        <w:rPr>
          <w:rFonts w:ascii="Cambria" w:hAnsi="Cambria"/>
          <w:b/>
          <w:noProof/>
          <w:sz w:val="32"/>
          <w:szCs w:val="32"/>
        </w:rPr>
        <w:pict>
          <v:shape id="Рисунок 3" o:spid="_x0000_i1026" type="#_x0000_t75" style="width:222pt;height:207.75pt;visibility:visible">
            <v:imagedata r:id="rId8" o:title=""/>
          </v:shape>
        </w:pict>
      </w:r>
    </w:p>
    <w:p w:rsidR="009111E6" w:rsidRDefault="00196FC0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196FC0">
        <w:rPr>
          <w:noProof/>
        </w:rPr>
        <w:pict>
          <v:shape id="_x0000_s1032" type="#_x0000_t75" style="position:absolute;left:0;text-align:left;margin-left:149.8pt;margin-top:10.65pt;width:1in;height:69.4pt;z-index:6" o:cliptowrap="t">
            <v:imagedata r:id="rId5" o:title=""/>
          </v:shape>
        </w:pict>
      </w:r>
    </w:p>
    <w:p w:rsidR="009111E6" w:rsidRDefault="009111E6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111E6" w:rsidRDefault="009111E6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111E6" w:rsidRDefault="009111E6" w:rsidP="00A3127E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9111E6" w:rsidRPr="00E92DC0" w:rsidRDefault="009111E6" w:rsidP="00A3127E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</w:t>
      </w:r>
      <w:r w:rsidRPr="00E92DC0">
        <w:rPr>
          <w:rFonts w:ascii="Cambria" w:hAnsi="Cambria"/>
          <w:b/>
          <w:sz w:val="28"/>
          <w:szCs w:val="28"/>
        </w:rPr>
        <w:t>т. Курская</w:t>
      </w:r>
    </w:p>
    <w:p w:rsidR="00A61040" w:rsidRDefault="00A61040" w:rsidP="00F73D4A">
      <w:pPr>
        <w:spacing w:after="0" w:line="240" w:lineRule="auto"/>
        <w:jc w:val="both"/>
        <w:rPr>
          <w:rFonts w:cs="Aharoni"/>
          <w:b/>
          <w:sz w:val="32"/>
          <w:szCs w:val="32"/>
          <w:lang w:bidi="he-IL"/>
        </w:rPr>
      </w:pPr>
    </w:p>
    <w:p w:rsidR="009111E6" w:rsidRDefault="009111E6" w:rsidP="00F73D4A">
      <w:pPr>
        <w:spacing w:after="0" w:line="240" w:lineRule="auto"/>
        <w:jc w:val="both"/>
        <w:rPr>
          <w:rFonts w:cs="Aharoni"/>
          <w:b/>
          <w:sz w:val="32"/>
          <w:szCs w:val="32"/>
          <w:lang w:bidi="he-IL"/>
        </w:rPr>
      </w:pPr>
      <w:r w:rsidRPr="00590756">
        <w:rPr>
          <w:rFonts w:cs="Aharoni"/>
          <w:b/>
          <w:sz w:val="32"/>
          <w:szCs w:val="32"/>
          <w:lang w:bidi="he-IL"/>
        </w:rPr>
        <w:lastRenderedPageBreak/>
        <w:t>Отец ребенка – инвалида.</w:t>
      </w:r>
    </w:p>
    <w:p w:rsidR="009111E6" w:rsidRPr="00DC0479" w:rsidRDefault="009111E6" w:rsidP="00F73D4A">
      <w:pPr>
        <w:spacing w:after="0" w:line="240" w:lineRule="auto"/>
        <w:jc w:val="both"/>
        <w:rPr>
          <w:rFonts w:cs="Aharoni"/>
          <w:b/>
          <w:sz w:val="26"/>
          <w:szCs w:val="26"/>
          <w:lang w:bidi="he-IL"/>
        </w:rPr>
      </w:pPr>
      <w:r>
        <w:rPr>
          <w:rFonts w:cs="Aharoni"/>
          <w:sz w:val="28"/>
          <w:szCs w:val="28"/>
          <w:lang w:bidi="he-IL"/>
        </w:rPr>
        <w:t xml:space="preserve"> </w:t>
      </w:r>
      <w:r w:rsidRPr="00DC0479">
        <w:rPr>
          <w:rFonts w:cs="Aharoni"/>
          <w:sz w:val="26"/>
          <w:szCs w:val="26"/>
          <w:lang w:bidi="he-IL"/>
        </w:rPr>
        <w:t>Отец! Как много в этом слове! Когда              человек появляется на свет, безусловно, центром вселенной для него становится мама. Каждый из нас буквально связан с матерью, и эта связь не прерывается всю жизнь. Второй по важности, конечно же, отец. Если мама – наша неотъемлемая часть, то папа, это  проводник мира, человек, который способен объяснить и показать его устройство.</w:t>
      </w:r>
    </w:p>
    <w:p w:rsidR="009111E6" w:rsidRPr="00DC0479" w:rsidRDefault="009111E6" w:rsidP="00DC0479">
      <w:pPr>
        <w:spacing w:after="0" w:line="240" w:lineRule="auto"/>
        <w:ind w:firstLine="708"/>
        <w:jc w:val="both"/>
        <w:rPr>
          <w:rFonts w:cs="Aharoni"/>
          <w:sz w:val="26"/>
          <w:szCs w:val="26"/>
          <w:lang w:bidi="he-IL"/>
        </w:rPr>
      </w:pPr>
      <w:r w:rsidRPr="00DC0479">
        <w:rPr>
          <w:rFonts w:cs="Aharoni"/>
          <w:sz w:val="26"/>
          <w:szCs w:val="26"/>
          <w:lang w:bidi="he-IL"/>
        </w:rPr>
        <w:t>Полноценное развитие любого ребенка возможно только в гармоничной семье, где есть и мама, и папа. Папа для ребенка, это всегда защита и опора, человек, который подставит плечо и поможет в непростой ситуации. Отношение между родителями — это модель поведения ребенка во взрослом мире. Тем более, если речь идет о малыше с ограниченными возможностями, ведь ему вдвойне тяжелее адаптироваться и найти себя в жизни.</w:t>
      </w:r>
    </w:p>
    <w:p w:rsidR="009111E6" w:rsidRPr="00DC0479" w:rsidRDefault="009111E6" w:rsidP="00590756">
      <w:pPr>
        <w:spacing w:after="300" w:line="240" w:lineRule="auto"/>
        <w:ind w:firstLine="284"/>
        <w:jc w:val="both"/>
        <w:rPr>
          <w:rFonts w:cs="Aharoni"/>
          <w:sz w:val="26"/>
          <w:szCs w:val="26"/>
          <w:lang w:bidi="he-IL"/>
        </w:rPr>
      </w:pPr>
      <w:r w:rsidRPr="00DC0479">
        <w:rPr>
          <w:rFonts w:cs="Aharoni"/>
          <w:sz w:val="26"/>
          <w:szCs w:val="26"/>
          <w:lang w:bidi="he-IL"/>
        </w:rPr>
        <w:t>Рождение особого ребенка, это своеобразное испытание семьи на прочность. Каждая проходит его как умеет. Однако почему-то часто сдаются именно папы, а мамы не бросают свое чадо и борются до конца.</w:t>
      </w:r>
    </w:p>
    <w:p w:rsidR="009111E6" w:rsidRDefault="009111E6" w:rsidP="00A3127E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</w:p>
    <w:p w:rsidR="009111E6" w:rsidRDefault="00A61040" w:rsidP="00A3127E">
      <w:pPr>
        <w:shd w:val="clear" w:color="auto" w:fill="FFFFFF"/>
        <w:spacing w:before="100" w:beforeAutospacing="1" w:after="0" w:line="240" w:lineRule="auto"/>
        <w:ind w:left="284"/>
        <w:jc w:val="both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196FC0">
        <w:rPr>
          <w:rFonts w:ascii="Times New Roman" w:hAnsi="Times New Roman"/>
          <w:b/>
          <w:noProof/>
          <w:color w:val="000000"/>
          <w:sz w:val="20"/>
          <w:szCs w:val="20"/>
        </w:rPr>
        <w:lastRenderedPageBreak/>
        <w:pict>
          <v:shape id="Рисунок 4" o:spid="_x0000_i1027" type="#_x0000_t75" style="width:234pt;height:173.25pt;visibility:visible">
            <v:imagedata r:id="rId9" o:title=""/>
          </v:shape>
        </w:pict>
      </w:r>
    </w:p>
    <w:p w:rsidR="009111E6" w:rsidRPr="00590756" w:rsidRDefault="009111E6" w:rsidP="00F73D4A">
      <w:pPr>
        <w:spacing w:after="150" w:line="240" w:lineRule="auto"/>
        <w:jc w:val="center"/>
        <w:outlineLvl w:val="1"/>
        <w:rPr>
          <w:rFonts w:cs="Calibri"/>
          <w:b/>
          <w:bCs/>
          <w:sz w:val="28"/>
          <w:szCs w:val="28"/>
        </w:rPr>
      </w:pPr>
      <w:r w:rsidRPr="00590756">
        <w:rPr>
          <w:rFonts w:cs="Calibri"/>
          <w:b/>
          <w:bCs/>
          <w:sz w:val="28"/>
          <w:szCs w:val="28"/>
        </w:rPr>
        <w:t>Почему папы так поступают?</w:t>
      </w:r>
    </w:p>
    <w:p w:rsidR="009111E6" w:rsidRPr="00E92DC0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Отец ребенка инвалида... Данные социологических опросов неутешительны, треть отцов особых детей покидают семью и никогда не видятся с ребенком. Почему же сильный пол проявляет слабость в такой тяжелый момент для жизни семьи?</w:t>
      </w:r>
    </w:p>
    <w:p w:rsidR="009111E6" w:rsidRPr="00E92DC0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Нужно понимать, что отец, узнавший об инвалидности ребенка находиться в состоянии сильнейшего стресса. Искажаются его представления о смысле жизни и роли семьи в этой жизни. Появляются комплекс вины, чувство гнева, а иногда  сильное отчаяние и депрессия.</w:t>
      </w:r>
    </w:p>
    <w:p w:rsidR="009111E6" w:rsidRPr="00E92DC0" w:rsidRDefault="009111E6" w:rsidP="00E92DC0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 xml:space="preserve">Для любого мужчины очень важна идея продолжения рода. Появление на свет особого ребенка многие папы воспринимают как показатель их несостоятельности и неполноценности. Принять такого </w:t>
      </w:r>
      <w:r w:rsidRPr="00E92DC0">
        <w:rPr>
          <w:rFonts w:cs="Calibri"/>
          <w:sz w:val="26"/>
          <w:szCs w:val="26"/>
        </w:rPr>
        <w:lastRenderedPageBreak/>
        <w:t>ребенка для многих очень сложно, и папы уходят совершать более «удачные» попытки.</w:t>
      </w:r>
    </w:p>
    <w:p w:rsidR="009111E6" w:rsidRPr="00E92DC0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После рождения любого ребенка, тем более, с ограниченными возможностями, мама целиком и полностью «уходит в него». У второй половины может проявиться чувство ревности, особенно если ребенок – первенец. Эта причина разлада во многих семьях. Естественно, каждый случай индивидуален, и никто не вправе осуждать, если отец ребенка инвалида сделал выбор в пользу создания новой семьи.</w:t>
      </w:r>
    </w:p>
    <w:p w:rsidR="009111E6" w:rsidRPr="00E92DC0" w:rsidRDefault="009111E6" w:rsidP="00DC0479">
      <w:pPr>
        <w:spacing w:after="0" w:line="240" w:lineRule="auto"/>
        <w:ind w:firstLine="708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Есть то, особое чувство, которое удерживает папу от рокового шага. Это отцовская любовь. В отличие от материнской, она формируется постепенно, требуется некоторое  время и близкий контакт с малышом. Мать любит своего ребенка просто за то, что он есть, у отца же все намного сложнее. Они любят детей за что-то конкретное, например, за будущее, которое символизирует их чадо.</w:t>
      </w:r>
    </w:p>
    <w:p w:rsidR="009111E6" w:rsidRPr="00E92DC0" w:rsidRDefault="009111E6" w:rsidP="00F73D4A">
      <w:pPr>
        <w:spacing w:after="0" w:line="240" w:lineRule="auto"/>
        <w:jc w:val="both"/>
        <w:rPr>
          <w:rFonts w:cs="Calibri"/>
          <w:sz w:val="26"/>
          <w:szCs w:val="26"/>
        </w:rPr>
      </w:pPr>
      <w:r w:rsidRPr="00E92DC0">
        <w:rPr>
          <w:rFonts w:cs="Calibri"/>
          <w:sz w:val="26"/>
          <w:szCs w:val="26"/>
        </w:rPr>
        <w:t>Когда рождается ребенок-инвалид, мечты о будущем становятся более призрачными. Очень сложно смириться и начать борьбу, на это способны только по- настоящему сильные личности. Трудно принять ребенка таким, какой он есть.</w:t>
      </w:r>
    </w:p>
    <w:sectPr w:rsidR="009111E6" w:rsidRPr="00E92DC0" w:rsidSect="00DC0479">
      <w:pgSz w:w="16838" w:h="11906" w:orient="landscape"/>
      <w:pgMar w:top="567" w:right="678" w:bottom="567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5B1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016C45F2"/>
    <w:multiLevelType w:val="hybridMultilevel"/>
    <w:tmpl w:val="0D98D2F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74B6"/>
    <w:multiLevelType w:val="hybridMultilevel"/>
    <w:tmpl w:val="67361C1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12F4"/>
    <w:multiLevelType w:val="hybridMultilevel"/>
    <w:tmpl w:val="A63CE3DA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5184"/>
    <w:multiLevelType w:val="hybridMultilevel"/>
    <w:tmpl w:val="022839F6"/>
    <w:lvl w:ilvl="0" w:tplc="FF52A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231173"/>
    <w:multiLevelType w:val="multilevel"/>
    <w:tmpl w:val="587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D45EFC"/>
    <w:multiLevelType w:val="hybridMultilevel"/>
    <w:tmpl w:val="530A1B0E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80B62"/>
    <w:multiLevelType w:val="multilevel"/>
    <w:tmpl w:val="A154AE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>
    <w:nsid w:val="52B00339"/>
    <w:multiLevelType w:val="hybridMultilevel"/>
    <w:tmpl w:val="B6F8E1C4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140C2"/>
    <w:multiLevelType w:val="hybridMultilevel"/>
    <w:tmpl w:val="2D7A2688"/>
    <w:lvl w:ilvl="0" w:tplc="90F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0C5"/>
    <w:rsid w:val="0017149D"/>
    <w:rsid w:val="00196FC0"/>
    <w:rsid w:val="003B2262"/>
    <w:rsid w:val="003C30C5"/>
    <w:rsid w:val="00472B87"/>
    <w:rsid w:val="00590756"/>
    <w:rsid w:val="007B613E"/>
    <w:rsid w:val="009111E6"/>
    <w:rsid w:val="00932333"/>
    <w:rsid w:val="009703D9"/>
    <w:rsid w:val="00A3127E"/>
    <w:rsid w:val="00A61040"/>
    <w:rsid w:val="00A61497"/>
    <w:rsid w:val="00AC29B3"/>
    <w:rsid w:val="00B41D88"/>
    <w:rsid w:val="00BA592E"/>
    <w:rsid w:val="00CE0363"/>
    <w:rsid w:val="00D41249"/>
    <w:rsid w:val="00DB7D59"/>
    <w:rsid w:val="00DC0479"/>
    <w:rsid w:val="00E36690"/>
    <w:rsid w:val="00E92DC0"/>
    <w:rsid w:val="00F73D4A"/>
    <w:rsid w:val="00F7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D9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3C30C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C30C5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3C30C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C30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address">
    <w:name w:val="msoaddress"/>
    <w:uiPriority w:val="99"/>
    <w:rsid w:val="003C30C5"/>
    <w:pPr>
      <w:jc w:val="center"/>
    </w:pPr>
    <w:rPr>
      <w:rFonts w:ascii="Book Antiqua" w:hAnsi="Book Antiqua"/>
      <w:color w:val="000000"/>
      <w:kern w:val="28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30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C30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C30C5"/>
    <w:rPr>
      <w:rFonts w:cs="Times New Roman"/>
    </w:rPr>
  </w:style>
  <w:style w:type="paragraph" w:styleId="a8">
    <w:name w:val="Normal (Web)"/>
    <w:basedOn w:val="a"/>
    <w:uiPriority w:val="99"/>
    <w:rsid w:val="003C3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Юрий</cp:lastModifiedBy>
  <cp:revision>9</cp:revision>
  <cp:lastPrinted>2016-11-14T12:06:00Z</cp:lastPrinted>
  <dcterms:created xsi:type="dcterms:W3CDTF">2016-09-27T11:35:00Z</dcterms:created>
  <dcterms:modified xsi:type="dcterms:W3CDTF">2018-04-19T20:26:00Z</dcterms:modified>
</cp:coreProperties>
</file>