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B4" w:rsidRDefault="008309F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1.15pt;width:491.05pt;height:63.45pt;z-index:-251658240;mso-position-horizontal:absolute;mso-position-horizontal-relative:text;mso-position-vertical:absolute;mso-position-vertical-relative:text" wrapcoords="7321 -254 -33 1016 -33 4066 396 7878 429 9911 5936 11944 4980 12452 4848 19821 4914 22362 4947 22362 5903 22362 11146 22362 16324 21346 16324 20075 16752 16009 16851 12706 15961 11944 21732 9911 21732 7878 21468 3812 21534 1016 7849 -254 7321 -254" fillcolor="#62c4c6" strokecolor="#365f91 [2404]" strokeweight="1.5pt">
            <v:shadow on="t" color="#900"/>
            <v:textpath style="font-family:&quot;Impact&quot;;v-text-kern:t" trim="t" fitpath="t" string="&quot;НЕ СОВЕРШАЙТЕ ФАТАЛЬНЫЕ ОШИБКИ.&#10;ДЕТИ ТОНУТ МОЛЧА...&quot;"/>
            <w10:wrap type="tight"/>
          </v:shape>
        </w:pict>
      </w:r>
    </w:p>
    <w:p w:rsidR="009A74B4" w:rsidRDefault="009A74B4" w:rsidP="009A74B4"/>
    <w:p w:rsidR="00EB6B83" w:rsidRDefault="00EB6B83" w:rsidP="009A74B4">
      <w:pPr>
        <w:spacing w:line="240" w:lineRule="auto"/>
        <w:ind w:firstLine="708"/>
        <w:jc w:val="center"/>
        <w:rPr>
          <w:rFonts w:ascii="Times New Roman" w:hAnsi="Times New Roman" w:cs="Times New Roman"/>
          <w:i/>
          <w:sz w:val="28"/>
          <w:szCs w:val="28"/>
          <w:shd w:val="clear" w:color="auto" w:fill="FFFFFF"/>
        </w:rPr>
      </w:pPr>
      <w:r>
        <w:rPr>
          <w:rFonts w:ascii="Times New Roman" w:hAnsi="Times New Roman" w:cs="Times New Roman"/>
          <w:i/>
          <w:noProof/>
          <w:sz w:val="28"/>
          <w:szCs w:val="28"/>
          <w:lang w:eastAsia="ru-RU"/>
        </w:rPr>
        <w:drawing>
          <wp:anchor distT="0" distB="0" distL="114300" distR="114300" simplePos="0" relativeHeight="251657216" behindDoc="1" locked="0" layoutInCell="1" allowOverlap="1">
            <wp:simplePos x="0" y="0"/>
            <wp:positionH relativeFrom="column">
              <wp:posOffset>-182245</wp:posOffset>
            </wp:positionH>
            <wp:positionV relativeFrom="paragraph">
              <wp:posOffset>267335</wp:posOffset>
            </wp:positionV>
            <wp:extent cx="2476500" cy="1869440"/>
            <wp:effectExtent l="19050" t="0" r="0" b="0"/>
            <wp:wrapTight wrapText="bothSides">
              <wp:wrapPolygon edited="0">
                <wp:start x="665" y="0"/>
                <wp:lineTo x="-166" y="1541"/>
                <wp:lineTo x="0" y="21130"/>
                <wp:lineTo x="665" y="21351"/>
                <wp:lineTo x="20769" y="21351"/>
                <wp:lineTo x="20935" y="21351"/>
                <wp:lineTo x="21268" y="21130"/>
                <wp:lineTo x="21434" y="21130"/>
                <wp:lineTo x="21600" y="18929"/>
                <wp:lineTo x="21600" y="1541"/>
                <wp:lineTo x="21268" y="220"/>
                <wp:lineTo x="20769" y="0"/>
                <wp:lineTo x="665" y="0"/>
              </wp:wrapPolygon>
            </wp:wrapTight>
            <wp:docPr id="4" name="Рисунок 4" descr="C:\Users\USER\Desktop\1512558131-3894-512556028-width1063height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512558131-3894-512556028-width1063height803.jpg"/>
                    <pic:cNvPicPr>
                      <a:picLocks noChangeAspect="1" noChangeArrowheads="1"/>
                    </pic:cNvPicPr>
                  </pic:nvPicPr>
                  <pic:blipFill>
                    <a:blip r:embed="rId5" cstate="print"/>
                    <a:srcRect/>
                    <a:stretch>
                      <a:fillRect/>
                    </a:stretch>
                  </pic:blipFill>
                  <pic:spPr bwMode="auto">
                    <a:xfrm>
                      <a:off x="0" y="0"/>
                      <a:ext cx="2476500" cy="1869440"/>
                    </a:xfrm>
                    <a:prstGeom prst="rect">
                      <a:avLst/>
                    </a:prstGeom>
                    <a:ln>
                      <a:noFill/>
                    </a:ln>
                    <a:effectLst>
                      <a:softEdge rad="112500"/>
                    </a:effectLst>
                  </pic:spPr>
                </pic:pic>
              </a:graphicData>
            </a:graphic>
          </wp:anchor>
        </w:drawing>
      </w:r>
    </w:p>
    <w:p w:rsidR="00415985" w:rsidRDefault="009A74B4" w:rsidP="009A74B4">
      <w:pPr>
        <w:spacing w:line="240" w:lineRule="auto"/>
        <w:ind w:firstLine="708"/>
        <w:jc w:val="center"/>
        <w:rPr>
          <w:rFonts w:ascii="Times New Roman" w:hAnsi="Times New Roman" w:cs="Times New Roman"/>
          <w:i/>
          <w:sz w:val="28"/>
          <w:szCs w:val="28"/>
        </w:rPr>
      </w:pPr>
      <w:r w:rsidRPr="009A74B4">
        <w:rPr>
          <w:rFonts w:ascii="Times New Roman" w:hAnsi="Times New Roman" w:cs="Times New Roman"/>
          <w:i/>
          <w:sz w:val="28"/>
          <w:szCs w:val="28"/>
          <w:shd w:val="clear" w:color="auto" w:fill="FFFFFF"/>
        </w:rPr>
        <w:t>Иногда достаточно нескольких секунд, чтобы ребенок захлебнулся и ушел под воду. При этом вы не услышите его криков, потому что это происходит тихо…</w:t>
      </w:r>
    </w:p>
    <w:p w:rsidR="009A74B4" w:rsidRDefault="009A74B4" w:rsidP="009A74B4">
      <w:pPr>
        <w:spacing w:after="0" w:line="240" w:lineRule="auto"/>
        <w:ind w:firstLine="708"/>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Все, без исключения, спасатели не устают повторять – ребенок может утонуть даже на небольшой глубине и даже если поблизости есть люди. Ведь не заметить, что человек (да, не только ребенок, но и взрослый) тонет, совсем не так просто – кажется, что он резвиться, плещется, а ужас в его глазах на расстоянии не виден. Тонущий человек не ведет себя так, как нам показывают в кино – не кричит «тону», «помогите», не размахивает руками, на это просто нет ресурсов. Он просто тихо уходит под воду, судорожно пытаясь удержаться на поверхности.</w:t>
      </w:r>
    </w:p>
    <w:p w:rsidR="009A74B4" w:rsidRPr="009A74B4" w:rsidRDefault="009A74B4" w:rsidP="009A74B4">
      <w:pPr>
        <w:spacing w:after="0" w:line="240" w:lineRule="auto"/>
        <w:rPr>
          <w:rFonts w:ascii="Times New Roman" w:eastAsia="Times New Roman" w:hAnsi="Times New Roman" w:cs="Times New Roman"/>
          <w:sz w:val="28"/>
          <w:szCs w:val="28"/>
          <w:lang w:eastAsia="ru-RU"/>
        </w:rPr>
      </w:pPr>
    </w:p>
    <w:p w:rsidR="009A74B4" w:rsidRDefault="009A74B4" w:rsidP="009A74B4">
      <w:pPr>
        <w:spacing w:after="0" w:line="240" w:lineRule="auto"/>
        <w:ind w:firstLine="708"/>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Эксперт </w:t>
      </w:r>
      <w:proofErr w:type="gramStart"/>
      <w:r w:rsidRPr="009A74B4">
        <w:rPr>
          <w:rFonts w:ascii="Times New Roman" w:eastAsia="Times New Roman" w:hAnsi="Times New Roman" w:cs="Times New Roman"/>
          <w:sz w:val="28"/>
          <w:szCs w:val="28"/>
          <w:shd w:val="clear" w:color="auto" w:fill="FFFFFF"/>
          <w:lang w:eastAsia="ru-RU"/>
        </w:rPr>
        <w:t>для</w:t>
      </w:r>
      <w:proofErr w:type="gramEnd"/>
      <w:r w:rsidRPr="009A74B4">
        <w:rPr>
          <w:rFonts w:ascii="Times New Roman" w:eastAsia="Times New Roman" w:hAnsi="Times New Roman" w:cs="Times New Roman"/>
          <w:sz w:val="28"/>
          <w:szCs w:val="28"/>
          <w:shd w:val="clear" w:color="auto" w:fill="FFFFFF"/>
          <w:lang w:eastAsia="ru-RU"/>
        </w:rPr>
        <w:t xml:space="preserve"> </w:t>
      </w:r>
      <w:proofErr w:type="gramStart"/>
      <w:r w:rsidRPr="009A74B4">
        <w:rPr>
          <w:rFonts w:ascii="Times New Roman" w:eastAsia="Times New Roman" w:hAnsi="Times New Roman" w:cs="Times New Roman"/>
          <w:sz w:val="28"/>
          <w:szCs w:val="28"/>
          <w:shd w:val="clear" w:color="auto" w:fill="FFFFFF"/>
          <w:lang w:eastAsia="ru-RU"/>
        </w:rPr>
        <w:t>по</w:t>
      </w:r>
      <w:proofErr w:type="gramEnd"/>
      <w:r w:rsidRPr="009A74B4">
        <w:rPr>
          <w:rFonts w:ascii="Times New Roman" w:eastAsia="Times New Roman" w:hAnsi="Times New Roman" w:cs="Times New Roman"/>
          <w:sz w:val="28"/>
          <w:szCs w:val="28"/>
          <w:shd w:val="clear" w:color="auto" w:fill="FFFFFF"/>
          <w:lang w:eastAsia="ru-RU"/>
        </w:rPr>
        <w:t xml:space="preserve"> безопасности детей и основатель проекта #</w:t>
      </w:r>
      <w:proofErr w:type="spellStart"/>
      <w:r w:rsidRPr="009A74B4">
        <w:rPr>
          <w:rFonts w:ascii="Times New Roman" w:eastAsia="Times New Roman" w:hAnsi="Times New Roman" w:cs="Times New Roman"/>
          <w:sz w:val="28"/>
          <w:szCs w:val="28"/>
          <w:shd w:val="clear" w:color="auto" w:fill="FFFFFF"/>
          <w:lang w:eastAsia="ru-RU"/>
        </w:rPr>
        <w:t>iKiD</w:t>
      </w:r>
      <w:proofErr w:type="spellEnd"/>
      <w:r w:rsidRPr="009A74B4">
        <w:rPr>
          <w:rFonts w:ascii="Times New Roman" w:eastAsia="Times New Roman" w:hAnsi="Times New Roman" w:cs="Times New Roman"/>
          <w:sz w:val="28"/>
          <w:szCs w:val="28"/>
          <w:shd w:val="clear" w:color="auto" w:fill="FFFFFF"/>
          <w:lang w:eastAsia="ru-RU"/>
        </w:rPr>
        <w:t xml:space="preserve"> @</w:t>
      </w:r>
      <w:proofErr w:type="spellStart"/>
      <w:r w:rsidRPr="009A74B4">
        <w:rPr>
          <w:rFonts w:ascii="Times New Roman" w:eastAsia="Times New Roman" w:hAnsi="Times New Roman" w:cs="Times New Roman"/>
          <w:sz w:val="28"/>
          <w:szCs w:val="28"/>
          <w:shd w:val="clear" w:color="auto" w:fill="FFFFFF"/>
          <w:lang w:eastAsia="ru-RU"/>
        </w:rPr>
        <w:t>Olena.Lizvinskaya</w:t>
      </w:r>
      <w:proofErr w:type="spellEnd"/>
      <w:r w:rsidRPr="009A74B4">
        <w:rPr>
          <w:rFonts w:ascii="Times New Roman" w:eastAsia="Times New Roman" w:hAnsi="Times New Roman" w:cs="Times New Roman"/>
          <w:sz w:val="28"/>
          <w:szCs w:val="28"/>
          <w:shd w:val="clear" w:color="auto" w:fill="FFFFFF"/>
          <w:lang w:eastAsia="ru-RU"/>
        </w:rPr>
        <w:t xml:space="preserve">, опубликовала простые правила, которые должен запомнить каждый родитель. </w:t>
      </w:r>
    </w:p>
    <w:p w:rsidR="009A74B4" w:rsidRDefault="009A74B4" w:rsidP="009A74B4">
      <w:pPr>
        <w:pStyle w:val="a5"/>
        <w:numPr>
          <w:ilvl w:val="0"/>
          <w:numId w:val="1"/>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Любые ёмкости с водой, в которой воды больше 5 см — это потенциальный риск, особенно в загородном доме, на даче и даже надувном бассейне. </w:t>
      </w:r>
    </w:p>
    <w:p w:rsidR="009A74B4" w:rsidRDefault="009A74B4" w:rsidP="009A74B4">
      <w:pPr>
        <w:pStyle w:val="a5"/>
        <w:numPr>
          <w:ilvl w:val="0"/>
          <w:numId w:val="1"/>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 Используете надувной бассейн с водой — не оставляйте ребёнка без присмотра. Никогда! </w:t>
      </w:r>
    </w:p>
    <w:p w:rsidR="009A74B4" w:rsidRDefault="009A74B4" w:rsidP="009A74B4">
      <w:pPr>
        <w:pStyle w:val="a5"/>
        <w:numPr>
          <w:ilvl w:val="0"/>
          <w:numId w:val="1"/>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 На отдыхе возле водоемов (озеро, река, море) не оставляйте детей без присмотра, даже на берегу. От берега до воды — пару секунд.</w:t>
      </w:r>
    </w:p>
    <w:p w:rsidR="009A74B4" w:rsidRPr="009A74B4" w:rsidRDefault="009A74B4" w:rsidP="009A74B4">
      <w:pPr>
        <w:pStyle w:val="a5"/>
        <w:numPr>
          <w:ilvl w:val="0"/>
          <w:numId w:val="1"/>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Выбирай</w:t>
      </w:r>
      <w:r>
        <w:rPr>
          <w:rFonts w:ascii="Times New Roman" w:eastAsia="Times New Roman" w:hAnsi="Times New Roman" w:cs="Times New Roman"/>
          <w:sz w:val="28"/>
          <w:szCs w:val="28"/>
          <w:shd w:val="clear" w:color="auto" w:fill="FFFFFF"/>
          <w:lang w:eastAsia="ru-RU"/>
        </w:rPr>
        <w:t>те для отдыха с детьми только</w:t>
      </w:r>
      <w:r w:rsidRPr="009A74B4">
        <w:rPr>
          <w:rFonts w:ascii="Times New Roman" w:eastAsia="Times New Roman" w:hAnsi="Times New Roman" w:cs="Times New Roman"/>
          <w:sz w:val="28"/>
          <w:szCs w:val="28"/>
          <w:shd w:val="clear" w:color="auto" w:fill="FFFFFF"/>
          <w:lang w:eastAsia="ru-RU"/>
        </w:rPr>
        <w:t xml:space="preserve"> оборудованные пляжи и места для отдыха. </w:t>
      </w:r>
    </w:p>
    <w:p w:rsidR="009A74B4" w:rsidRPr="009A74B4" w:rsidRDefault="009A74B4" w:rsidP="009A74B4">
      <w:pPr>
        <w:pStyle w:val="a5"/>
        <w:numPr>
          <w:ilvl w:val="0"/>
          <w:numId w:val="2"/>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 Ознакомьтесь с особенностями дна, течением, темпер</w:t>
      </w:r>
      <w:r>
        <w:rPr>
          <w:rFonts w:ascii="Times New Roman" w:eastAsia="Times New Roman" w:hAnsi="Times New Roman" w:cs="Times New Roman"/>
          <w:sz w:val="28"/>
          <w:szCs w:val="28"/>
          <w:shd w:val="clear" w:color="auto" w:fill="FFFFFF"/>
          <w:lang w:eastAsia="ru-RU"/>
        </w:rPr>
        <w:t>атурой воды и глубиной прежде</w:t>
      </w:r>
      <w:r w:rsidRPr="009A74B4">
        <w:rPr>
          <w:rFonts w:ascii="Times New Roman" w:eastAsia="Times New Roman" w:hAnsi="Times New Roman" w:cs="Times New Roman"/>
          <w:sz w:val="28"/>
          <w:szCs w:val="28"/>
          <w:shd w:val="clear" w:color="auto" w:fill="FFFFFF"/>
          <w:lang w:eastAsia="ru-RU"/>
        </w:rPr>
        <w:t xml:space="preserve">, чем разрешать купаться ребенку. </w:t>
      </w:r>
    </w:p>
    <w:p w:rsidR="009A74B4" w:rsidRPr="009A74B4" w:rsidRDefault="009A74B4" w:rsidP="009A74B4">
      <w:pPr>
        <w:pStyle w:val="a5"/>
        <w:numPr>
          <w:ilvl w:val="0"/>
          <w:numId w:val="2"/>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 Купание ребенка только по согласованию с сопровождающим взрослым или вместе с ним.</w:t>
      </w:r>
    </w:p>
    <w:p w:rsidR="009A74B4" w:rsidRPr="009A74B4" w:rsidRDefault="009A74B4" w:rsidP="009A74B4">
      <w:pPr>
        <w:pStyle w:val="a5"/>
        <w:numPr>
          <w:ilvl w:val="0"/>
          <w:numId w:val="2"/>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 Наблюдать за ребенком в воде это значит смотреть на </w:t>
      </w:r>
      <w:proofErr w:type="gramStart"/>
      <w:r w:rsidRPr="009A74B4">
        <w:rPr>
          <w:rFonts w:ascii="Times New Roman" w:eastAsia="Times New Roman" w:hAnsi="Times New Roman" w:cs="Times New Roman"/>
          <w:sz w:val="28"/>
          <w:szCs w:val="28"/>
          <w:shd w:val="clear" w:color="auto" w:fill="FFFFFF"/>
          <w:lang w:eastAsia="ru-RU"/>
        </w:rPr>
        <w:t>него</w:t>
      </w:r>
      <w:proofErr w:type="gramEnd"/>
      <w:r w:rsidRPr="009A74B4">
        <w:rPr>
          <w:rFonts w:ascii="Times New Roman" w:eastAsia="Times New Roman" w:hAnsi="Times New Roman" w:cs="Times New Roman"/>
          <w:sz w:val="28"/>
          <w:szCs w:val="28"/>
          <w:shd w:val="clear" w:color="auto" w:fill="FFFFFF"/>
          <w:lang w:eastAsia="ru-RU"/>
        </w:rPr>
        <w:t xml:space="preserve"> не отвлекаясь на смартфон, окружающих или книгу. Секунды решают всё. Это очень важно! </w:t>
      </w:r>
    </w:p>
    <w:p w:rsidR="009A74B4" w:rsidRPr="009A74B4" w:rsidRDefault="009A74B4" w:rsidP="009A74B4">
      <w:pPr>
        <w:pStyle w:val="a5"/>
        <w:numPr>
          <w:ilvl w:val="0"/>
          <w:numId w:val="2"/>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 Место купания для ребенка раннего возраста выбираем и организуем таким образом, чтобы вы были на расстоянии вытянутой руки или двух шагов. </w:t>
      </w:r>
    </w:p>
    <w:p w:rsidR="009A74B4" w:rsidRPr="009A74B4" w:rsidRDefault="009A74B4" w:rsidP="009A74B4">
      <w:pPr>
        <w:pStyle w:val="a5"/>
        <w:numPr>
          <w:ilvl w:val="0"/>
          <w:numId w:val="2"/>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 </w:t>
      </w:r>
      <w:proofErr w:type="gramStart"/>
      <w:r w:rsidRPr="009A74B4">
        <w:rPr>
          <w:rFonts w:ascii="Times New Roman" w:eastAsia="Times New Roman" w:hAnsi="Times New Roman" w:cs="Times New Roman"/>
          <w:sz w:val="28"/>
          <w:szCs w:val="28"/>
          <w:shd w:val="clear" w:color="auto" w:fill="FFFFFF"/>
          <w:lang w:eastAsia="ru-RU"/>
        </w:rPr>
        <w:t>Выбирая надувное плавательное</w:t>
      </w:r>
      <w:r>
        <w:rPr>
          <w:rFonts w:ascii="Times New Roman" w:eastAsia="Times New Roman" w:hAnsi="Times New Roman" w:cs="Times New Roman"/>
          <w:sz w:val="28"/>
          <w:szCs w:val="28"/>
          <w:shd w:val="clear" w:color="auto" w:fill="FFFFFF"/>
          <w:lang w:eastAsia="ru-RU"/>
        </w:rPr>
        <w:t xml:space="preserve"> средство для ребенка помните</w:t>
      </w:r>
      <w:proofErr w:type="gramEnd"/>
      <w:r w:rsidRPr="009A74B4">
        <w:rPr>
          <w:rFonts w:ascii="Times New Roman" w:eastAsia="Times New Roman" w:hAnsi="Times New Roman" w:cs="Times New Roman"/>
          <w:sz w:val="28"/>
          <w:szCs w:val="28"/>
          <w:shd w:val="clear" w:color="auto" w:fill="FFFFFF"/>
          <w:lang w:eastAsia="ru-RU"/>
        </w:rPr>
        <w:t>, что они не могут гарантировать безопасность ребенка на воде.</w:t>
      </w:r>
    </w:p>
    <w:p w:rsidR="009A74B4" w:rsidRPr="009A74B4" w:rsidRDefault="009A74B4" w:rsidP="009A74B4">
      <w:pPr>
        <w:pStyle w:val="a5"/>
        <w:numPr>
          <w:ilvl w:val="0"/>
          <w:numId w:val="2"/>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lastRenderedPageBreak/>
        <w:t xml:space="preserve"> Перед каждым сезоном убедитесь и повторите уроки плавания с ребёнка. </w:t>
      </w:r>
    </w:p>
    <w:p w:rsidR="009A74B4" w:rsidRPr="009A74B4" w:rsidRDefault="009A74B4" w:rsidP="009A74B4">
      <w:pPr>
        <w:pStyle w:val="a5"/>
        <w:numPr>
          <w:ilvl w:val="0"/>
          <w:numId w:val="2"/>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 Не доверяйте старшим детям присматривать за младшими возле воды или в воде. </w:t>
      </w:r>
    </w:p>
    <w:p w:rsidR="009A74B4" w:rsidRPr="009A74B4" w:rsidRDefault="009A74B4" w:rsidP="009A74B4">
      <w:pPr>
        <w:pStyle w:val="a5"/>
        <w:numPr>
          <w:ilvl w:val="0"/>
          <w:numId w:val="2"/>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Подростки также требуют присмотра и внимания, когда находятся в воде. Здесь важно, чтобы ответственный взрослый четко понимал, за каким количеством детей он наблюдает и был трезв. </w:t>
      </w:r>
    </w:p>
    <w:p w:rsidR="009A74B4" w:rsidRPr="009A74B4" w:rsidRDefault="009A74B4" w:rsidP="009A74B4">
      <w:pPr>
        <w:pStyle w:val="a5"/>
        <w:numPr>
          <w:ilvl w:val="0"/>
          <w:numId w:val="2"/>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 Простое правило о том, что любое движение к воде должно быть согласовано с родителями спасает детские жизни. </w:t>
      </w:r>
    </w:p>
    <w:p w:rsidR="009A74B4" w:rsidRPr="009A74B4" w:rsidRDefault="009A74B4" w:rsidP="009A74B4">
      <w:pPr>
        <w:pStyle w:val="a5"/>
        <w:numPr>
          <w:ilvl w:val="0"/>
          <w:numId w:val="2"/>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 Запрещайте любое баловство с криками «Тону!» или «Помогите!».</w:t>
      </w:r>
    </w:p>
    <w:p w:rsidR="009A74B4" w:rsidRPr="009A74B4" w:rsidRDefault="009A74B4" w:rsidP="009A74B4">
      <w:pPr>
        <w:pStyle w:val="a5"/>
        <w:numPr>
          <w:ilvl w:val="0"/>
          <w:numId w:val="2"/>
        </w:numPr>
        <w:spacing w:after="0" w:line="240" w:lineRule="auto"/>
        <w:rPr>
          <w:rFonts w:ascii="Times New Roman" w:eastAsia="Times New Roman" w:hAnsi="Times New Roman" w:cs="Times New Roman"/>
          <w:sz w:val="28"/>
          <w:szCs w:val="28"/>
          <w:shd w:val="clear" w:color="auto" w:fill="FFFFFF"/>
          <w:lang w:eastAsia="ru-RU"/>
        </w:rPr>
      </w:pPr>
      <w:r w:rsidRPr="009A74B4">
        <w:rPr>
          <w:rFonts w:ascii="Times New Roman" w:eastAsia="Times New Roman" w:hAnsi="Times New Roman" w:cs="Times New Roman"/>
          <w:sz w:val="28"/>
          <w:szCs w:val="28"/>
          <w:shd w:val="clear" w:color="auto" w:fill="FFFFFF"/>
          <w:lang w:eastAsia="ru-RU"/>
        </w:rPr>
        <w:t xml:space="preserve"> Четко следуйте правилам и сами соблюдайте их. </w:t>
      </w:r>
    </w:p>
    <w:p w:rsidR="009A74B4" w:rsidRDefault="009A74B4" w:rsidP="009A74B4">
      <w:pPr>
        <w:spacing w:after="0" w:line="240" w:lineRule="auto"/>
        <w:ind w:firstLine="708"/>
        <w:rPr>
          <w:rFonts w:ascii="Times New Roman" w:eastAsia="Times New Roman" w:hAnsi="Times New Roman" w:cs="Times New Roman"/>
          <w:b/>
          <w:i/>
          <w:sz w:val="28"/>
          <w:szCs w:val="28"/>
          <w:shd w:val="clear" w:color="auto" w:fill="FFFFFF"/>
          <w:lang w:eastAsia="ru-RU"/>
        </w:rPr>
      </w:pPr>
    </w:p>
    <w:p w:rsidR="009A74B4" w:rsidRDefault="009A74B4" w:rsidP="003000B6">
      <w:pPr>
        <w:spacing w:after="0" w:line="240" w:lineRule="auto"/>
        <w:ind w:firstLine="708"/>
        <w:jc w:val="center"/>
        <w:rPr>
          <w:rFonts w:ascii="Times New Roman" w:eastAsia="Times New Roman" w:hAnsi="Times New Roman" w:cs="Times New Roman"/>
          <w:b/>
          <w:sz w:val="28"/>
          <w:szCs w:val="28"/>
          <w:shd w:val="clear" w:color="auto" w:fill="FFFFFF"/>
          <w:lang w:eastAsia="ru-RU"/>
        </w:rPr>
      </w:pPr>
      <w:r w:rsidRPr="009A74B4">
        <w:rPr>
          <w:rFonts w:ascii="Times New Roman" w:eastAsia="Times New Roman" w:hAnsi="Times New Roman" w:cs="Times New Roman"/>
          <w:b/>
          <w:sz w:val="28"/>
          <w:szCs w:val="28"/>
          <w:shd w:val="clear" w:color="auto" w:fill="FFFFFF"/>
          <w:lang w:eastAsia="ru-RU"/>
        </w:rPr>
        <w:t>По статистике, часто то</w:t>
      </w:r>
      <w:r w:rsidR="003000B6">
        <w:rPr>
          <w:rFonts w:ascii="Times New Roman" w:eastAsia="Times New Roman" w:hAnsi="Times New Roman" w:cs="Times New Roman"/>
          <w:b/>
          <w:sz w:val="28"/>
          <w:szCs w:val="28"/>
          <w:shd w:val="clear" w:color="auto" w:fill="FFFFFF"/>
          <w:lang w:eastAsia="ru-RU"/>
        </w:rPr>
        <w:t>нут именно те, кто умел плавать!</w:t>
      </w:r>
    </w:p>
    <w:p w:rsidR="009A74B4" w:rsidRDefault="009A74B4" w:rsidP="009A74B4">
      <w:pPr>
        <w:spacing w:after="0" w:line="240" w:lineRule="auto"/>
        <w:ind w:firstLine="708"/>
        <w:rPr>
          <w:rFonts w:ascii="Times New Roman" w:eastAsia="Times New Roman" w:hAnsi="Times New Roman" w:cs="Times New Roman"/>
          <w:b/>
          <w:sz w:val="28"/>
          <w:szCs w:val="28"/>
          <w:shd w:val="clear" w:color="auto" w:fill="FFFFFF"/>
          <w:lang w:eastAsia="ru-RU"/>
        </w:rPr>
      </w:pPr>
    </w:p>
    <w:p w:rsidR="009A74B4" w:rsidRPr="009A74B4" w:rsidRDefault="009A74B4" w:rsidP="009A74B4">
      <w:pPr>
        <w:spacing w:after="0" w:line="240" w:lineRule="auto"/>
        <w:ind w:firstLine="708"/>
        <w:rPr>
          <w:rFonts w:ascii="Times New Roman" w:eastAsia="Times New Roman" w:hAnsi="Times New Roman" w:cs="Times New Roman"/>
          <w:b/>
          <w:sz w:val="24"/>
          <w:szCs w:val="24"/>
          <w:lang w:eastAsia="ru-RU"/>
        </w:rPr>
      </w:pPr>
    </w:p>
    <w:p w:rsidR="003000B6" w:rsidRPr="003000B6" w:rsidRDefault="003000B6" w:rsidP="003000B6">
      <w:pPr>
        <w:ind w:right="140"/>
        <w:rPr>
          <w:rFonts w:ascii="Times New Roman" w:hAnsi="Times New Roman" w:cs="Times New Roman"/>
          <w:sz w:val="24"/>
          <w:szCs w:val="24"/>
        </w:rPr>
      </w:pPr>
      <w:r w:rsidRPr="003000B6">
        <w:rPr>
          <w:rFonts w:ascii="Times New Roman" w:hAnsi="Times New Roman" w:cs="Times New Roman"/>
          <w:sz w:val="24"/>
          <w:szCs w:val="24"/>
        </w:rPr>
        <w:t>#надежда#центр#дети#социальнаясфера#пустьнасузнают#курская#ставропольскийкра#рекомендации#консультирование_родителей#подростки#родителиидети</w:t>
      </w:r>
    </w:p>
    <w:p w:rsidR="003000B6" w:rsidRPr="003000B6" w:rsidRDefault="003000B6" w:rsidP="003000B6">
      <w:pPr>
        <w:spacing w:after="0"/>
        <w:ind w:right="140" w:firstLine="708"/>
        <w:jc w:val="right"/>
        <w:rPr>
          <w:rFonts w:ascii="Times New Roman" w:hAnsi="Times New Roman" w:cs="Times New Roman"/>
          <w:sz w:val="24"/>
          <w:szCs w:val="24"/>
        </w:rPr>
      </w:pPr>
      <w:r w:rsidRPr="003000B6">
        <w:rPr>
          <w:rFonts w:ascii="Times New Roman" w:hAnsi="Times New Roman" w:cs="Times New Roman"/>
          <w:sz w:val="24"/>
          <w:szCs w:val="24"/>
        </w:rPr>
        <w:t xml:space="preserve">Педагог – психолог </w:t>
      </w:r>
    </w:p>
    <w:p w:rsidR="003000B6" w:rsidRPr="003000B6" w:rsidRDefault="003000B6" w:rsidP="003000B6">
      <w:pPr>
        <w:spacing w:after="0"/>
        <w:ind w:right="140" w:firstLine="708"/>
        <w:jc w:val="right"/>
        <w:rPr>
          <w:rFonts w:ascii="Times New Roman" w:hAnsi="Times New Roman" w:cs="Times New Roman"/>
          <w:sz w:val="24"/>
          <w:szCs w:val="24"/>
        </w:rPr>
      </w:pPr>
      <w:r w:rsidRPr="003000B6">
        <w:rPr>
          <w:rFonts w:ascii="Times New Roman" w:hAnsi="Times New Roman" w:cs="Times New Roman"/>
          <w:sz w:val="24"/>
          <w:szCs w:val="24"/>
        </w:rPr>
        <w:t xml:space="preserve"> отделения социальной диагностики </w:t>
      </w:r>
    </w:p>
    <w:p w:rsidR="003000B6" w:rsidRPr="003000B6" w:rsidRDefault="003000B6" w:rsidP="003000B6">
      <w:pPr>
        <w:spacing w:after="0"/>
        <w:ind w:right="140" w:firstLine="708"/>
        <w:jc w:val="right"/>
        <w:rPr>
          <w:rFonts w:ascii="Times New Roman" w:hAnsi="Times New Roman" w:cs="Times New Roman"/>
          <w:sz w:val="24"/>
          <w:szCs w:val="24"/>
        </w:rPr>
      </w:pPr>
      <w:r w:rsidRPr="003000B6">
        <w:rPr>
          <w:rFonts w:ascii="Times New Roman" w:hAnsi="Times New Roman" w:cs="Times New Roman"/>
          <w:sz w:val="24"/>
          <w:szCs w:val="24"/>
        </w:rPr>
        <w:t xml:space="preserve">и социально – правовой помощи </w:t>
      </w:r>
    </w:p>
    <w:p w:rsidR="003000B6" w:rsidRPr="003000B6" w:rsidRDefault="003000B6" w:rsidP="003000B6">
      <w:pPr>
        <w:spacing w:after="0"/>
        <w:ind w:right="140" w:firstLine="708"/>
        <w:jc w:val="right"/>
        <w:rPr>
          <w:rFonts w:ascii="Times New Roman" w:hAnsi="Times New Roman" w:cs="Times New Roman"/>
          <w:sz w:val="24"/>
          <w:szCs w:val="24"/>
        </w:rPr>
      </w:pPr>
      <w:r w:rsidRPr="003000B6">
        <w:rPr>
          <w:rFonts w:ascii="Times New Roman" w:hAnsi="Times New Roman" w:cs="Times New Roman"/>
          <w:sz w:val="24"/>
          <w:szCs w:val="24"/>
        </w:rPr>
        <w:t>Титова Дарья Ивановна</w:t>
      </w:r>
    </w:p>
    <w:p w:rsidR="003000B6" w:rsidRDefault="003000B6" w:rsidP="003000B6">
      <w:pPr>
        <w:spacing w:after="0"/>
        <w:ind w:firstLine="709"/>
        <w:jc w:val="center"/>
        <w:rPr>
          <w:rFonts w:ascii="Times New Roman" w:eastAsia="Times New Roman" w:hAnsi="Times New Roman" w:cs="Times New Roman"/>
          <w:sz w:val="28"/>
          <w:szCs w:val="28"/>
          <w:lang w:eastAsia="ru-RU"/>
        </w:rPr>
      </w:pPr>
    </w:p>
    <w:p w:rsidR="009A74B4" w:rsidRPr="009A74B4" w:rsidRDefault="009A74B4" w:rsidP="009A74B4">
      <w:pPr>
        <w:ind w:firstLine="708"/>
        <w:jc w:val="center"/>
        <w:rPr>
          <w:rFonts w:ascii="Times New Roman" w:hAnsi="Times New Roman" w:cs="Times New Roman"/>
          <w:i/>
          <w:sz w:val="28"/>
          <w:szCs w:val="28"/>
        </w:rPr>
      </w:pPr>
    </w:p>
    <w:sectPr w:rsidR="009A74B4" w:rsidRPr="009A74B4" w:rsidSect="009A74B4">
      <w:pgSz w:w="11906" w:h="16838"/>
      <w:pgMar w:top="1134" w:right="567" w:bottom="1134" w:left="1134" w:header="708" w:footer="708" w:gutter="0"/>
      <w:pgBorders w:offsetFrom="page">
        <w:top w:val="single" w:sz="12" w:space="24" w:color="4F81BD" w:themeColor="accent1"/>
        <w:left w:val="single" w:sz="12" w:space="24" w:color="4F81BD" w:themeColor="accent1"/>
        <w:bottom w:val="single" w:sz="12" w:space="24" w:color="4F81BD" w:themeColor="accent1"/>
        <w:right w:val="single" w:sz="12"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3B8"/>
    <w:multiLevelType w:val="hybridMultilevel"/>
    <w:tmpl w:val="C9900C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F22660E"/>
    <w:multiLevelType w:val="hybridMultilevel"/>
    <w:tmpl w:val="D46A744E"/>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9A74B4"/>
    <w:rsid w:val="003000B6"/>
    <w:rsid w:val="00415985"/>
    <w:rsid w:val="008309F9"/>
    <w:rsid w:val="009A74B4"/>
    <w:rsid w:val="00EB6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74B4"/>
    <w:rPr>
      <w:color w:val="0000FF"/>
      <w:u w:val="single"/>
    </w:rPr>
  </w:style>
  <w:style w:type="paragraph" w:styleId="a5">
    <w:name w:val="List Paragraph"/>
    <w:basedOn w:val="a"/>
    <w:uiPriority w:val="34"/>
    <w:qFormat/>
    <w:rsid w:val="009A74B4"/>
    <w:pPr>
      <w:ind w:left="720"/>
      <w:contextualSpacing/>
    </w:pPr>
  </w:style>
  <w:style w:type="paragraph" w:styleId="a6">
    <w:name w:val="Balloon Text"/>
    <w:basedOn w:val="a"/>
    <w:link w:val="a7"/>
    <w:uiPriority w:val="99"/>
    <w:semiHidden/>
    <w:unhideWhenUsed/>
    <w:rsid w:val="009A74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7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01799">
      <w:bodyDiv w:val="1"/>
      <w:marLeft w:val="0"/>
      <w:marRight w:val="0"/>
      <w:marTop w:val="0"/>
      <w:marBottom w:val="0"/>
      <w:divBdr>
        <w:top w:val="none" w:sz="0" w:space="0" w:color="auto"/>
        <w:left w:val="none" w:sz="0" w:space="0" w:color="auto"/>
        <w:bottom w:val="none" w:sz="0" w:space="0" w:color="auto"/>
        <w:right w:val="none" w:sz="0" w:space="0" w:color="auto"/>
      </w:divBdr>
    </w:div>
    <w:div w:id="11768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2021-06-16T07:29:00Z</dcterms:created>
  <dcterms:modified xsi:type="dcterms:W3CDTF">2021-06-18T06:36:00Z</dcterms:modified>
</cp:coreProperties>
</file>