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F" w:rsidRDefault="00F77391" w:rsidP="005427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Консультация для родителей.</w:t>
      </w:r>
      <w:bookmarkStart w:id="0" w:name="_GoBack"/>
      <w:bookmarkEnd w:id="0"/>
      <w:r w:rsidR="0054276F" w:rsidRPr="00910DD4">
        <w:rPr>
          <w:rStyle w:val="c0"/>
          <w:b/>
          <w:bCs/>
          <w:color w:val="000000"/>
          <w:sz w:val="28"/>
          <w:szCs w:val="28"/>
        </w:rPr>
        <w:t>Причины детской агрессии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       </w:t>
      </w:r>
    </w:p>
    <w:p w:rsidR="0054276F" w:rsidRDefault="0054276F" w:rsidP="005427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Проявления агрессии у детей и взрослых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  Важно уметь замечать проявления агрессии именно у вашего ребенка. Это может пригодиться, чтобы научить его выражать свой гнев в социально приемлемых формах. Если вы заметили у вашего ребенка признаки надвигающейся агрессии, можно направить агрессивные реакции в приемлемое русло, а не ждать спонтанного проявления агрессии. Например, если ваш ребенок злится из-за того, что другой ребенок не дает ему поиграть в свою игрушку, можно не ждать когда они подерутся, а научить их договариваться между собой. Еще очень важно,  дать ребенку «отреагировать» свой гнев. Поскольку мы видим, что гнев – это реакция, следовательно, ее, эту реакцию, надо отреагировать, дать ей выход, как и любой другой эмоции. Важно дать понять ребенку, что вы любите его и с его злостью тоже.</w:t>
      </w:r>
    </w:p>
    <w:p w:rsidR="0054276F" w:rsidRDefault="0054276F" w:rsidP="005427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Причины детской агрессии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Негативизм матери (ее отчужденность, равнодушие, постоянная критика);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безразличное отношение, игнорирование агрессивных проявлений ребенка по отношению к другим детям и взрослым (фактически поощрение агрессивного поведения);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Суровость дисциплинарных воздействий (физическое наказание, психологическое давление, унижение).</w:t>
      </w:r>
    </w:p>
    <w:p w:rsidR="0054276F" w:rsidRDefault="0054276F" w:rsidP="005427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Возможные действия родителей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       Родители или бабушки иногда говорят ребенку: «Ты дерешься, значит, ты плохой мальчик. Вот Алеша никогда не дерется, он хороший мальчик». Как много в этой фразе неправды и болезненных для ребенка посланий! Давайте разберемся. Во-первых, все дети иногда дерутся, это нормально и естественно. Они еще не умеют контролировать свою злость. Во-вторых, наши дети всегда хорошие, всегда нами любимы, это их поступки могут нам не нравиться, а не они сами. В третьих, «если соседский Алеша – хороший мальчик, а я – плохой, значит, мои родители любят его, а меня не любят». Представляете, как это больно для маленького ребенка, ведь для него родители самые главные в этом мире люди и их одобрение и поддержка – самые важные и долгожданные? Малыш–дошкольник на все готов ради родительской любви. Не стоит говорить детям, что где- то живут хорошие мальчики и девочки, которые никогда не злятся. Дети не должны винить себя за свою естественную агрессивность. Когда маленький ребенок агрессивен, он сам плохо понимает, что с ним происходит. Объясните ему. Например: «Ты сейчас очень злишься на меня, потому что я запретила тебе смотреть мультики». Или: «Ты сердишься на Машу, потому что она без разрешения взяла твою куклу». Покажите ребенку, что вы его понимаете: «На твоем месте я бы тоже злилась». Или: «Конечно, ты можешь быть недоволен». </w:t>
      </w:r>
      <w:r w:rsidRPr="0054276F">
        <w:rPr>
          <w:rStyle w:val="c0"/>
          <w:b/>
          <w:color w:val="000000"/>
          <w:sz w:val="26"/>
          <w:szCs w:val="26"/>
        </w:rPr>
        <w:t>Главное – дайте понять ребенку, что вам не нравится его поведение, а не он сам.</w:t>
      </w:r>
      <w:r>
        <w:rPr>
          <w:rStyle w:val="c0"/>
          <w:color w:val="000000"/>
          <w:sz w:val="26"/>
          <w:szCs w:val="26"/>
        </w:rPr>
        <w:t xml:space="preserve"> Например: «Я очень огорчена тем, что ты не убрал игрушки, как мы с тобой договаривались, и теперь мне не нравится, что ты их раскидываешь еще сильнее из-за того, что злишься». Или: «Мне тоже не нравится, когда мои вещи берут без разрешения».</w:t>
      </w:r>
    </w:p>
    <w:p w:rsidR="0054276F" w:rsidRDefault="0054276F" w:rsidP="005427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Поможем ребенку справиться с агрессией</w:t>
      </w:r>
      <w:r w:rsidR="00F77391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3450590" cy="2627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       Как помочь ребенку научиться справляться с естественными агрессивными импульсами, не доводя их до возникновения серьезной проблемы? Важно, чтобы в семье были четкие правила и одинаковые требования к ребенку у всех окружающих его взрослых. Тогда у ребенка будет меньше шансов манипулировать своей агрессивностью, он не сможет сказать, что: «Мама плохая, потому что не дает смотреть телевизор, а папа хороший, потому что разрешает». Для обучения контролю над своим поведением очень полезны любые игры с правилами. Ведь играть интересно, а игра проходит комфортно и весело именно тогда, когда все соблюдают правила. Если правила нарушаются, то игра разрушается.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       Ролевые игры применительно к нашей теме – это возможность побыть в «шкуре» агрессора и его жертвы. Обмениваясь с ребенком ролями в такой игре, взрослый может показать ему последствия агрессивного поведения и научить способам нового реагирования в различных ситуациях. Очень полезны в данном случае игры «в войну» - применительно к мальчикам, в героев мультфильмов и сказок, героически преодолевающих трудности, стремящихся к какой-либо возвышенной цели. Также будет очень полезно, если вы будете постоянно объяснять ребенку причины поведения животных, встреченных вами на прогулке: например, собака погналась за кошкой. В этом случае вы можете сказать малышу, что между кошками и собаками существует давнее соперничество, потому что и тот, и другой вид очень любит человека и хочет жить рядом с ним, следовательно, кошки и собаки отчаянно ревнуют друг друга.</w:t>
      </w:r>
    </w:p>
    <w:p w:rsidR="0054276F" w:rsidRDefault="0054276F" w:rsidP="0054276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       Существует также множество детских стишков, коротких сказок, к примеру, о том, как мышка обманула кошку и убежала от нее, как три поросенка расправились с волком. Играйте в Красную Шапочку, в Ивана-царевича и Кощея Бессмертного. Пусть при этом малыш покажет вам, как он «героически» расправится с </w:t>
      </w:r>
      <w:proofErr w:type="gramStart"/>
      <w:r>
        <w:rPr>
          <w:rStyle w:val="c0"/>
          <w:color w:val="000000"/>
          <w:sz w:val="26"/>
          <w:szCs w:val="26"/>
        </w:rPr>
        <w:t>негодяем</w:t>
      </w:r>
      <w:proofErr w:type="gramEnd"/>
      <w:r>
        <w:rPr>
          <w:rStyle w:val="c0"/>
          <w:color w:val="000000"/>
          <w:sz w:val="26"/>
          <w:szCs w:val="26"/>
        </w:rPr>
        <w:t>, как одолеет всех вокруг, потому что он – храбрый и сильный. Все это поможет вам направить его агрессию в «мирное русло». И не бойтесь покупать малышу различные «военные игрушки»: танки, оружие и т.д. – это великолепный способ регулирования детской агрессии.</w:t>
      </w:r>
    </w:p>
    <w:p w:rsidR="0054276F" w:rsidRDefault="0054276F" w:rsidP="005427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10DD4" w:rsidRPr="00BC28F5" w:rsidRDefault="00910DD4" w:rsidP="00910DD4">
      <w:pPr>
        <w:shd w:val="clear" w:color="auto" w:fill="FFFFFF"/>
        <w:spacing w:before="75" w:after="75" w:line="240" w:lineRule="auto"/>
        <w:ind w:left="-426" w:firstLine="15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28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 отделения социальной реабилитации     </w:t>
      </w:r>
    </w:p>
    <w:p w:rsidR="00910DD4" w:rsidRPr="00910DD4" w:rsidRDefault="00910DD4" w:rsidP="00910DD4">
      <w:pPr>
        <w:shd w:val="clear" w:color="auto" w:fill="FFFFFF"/>
        <w:spacing w:before="75" w:after="75" w:line="240" w:lineRule="auto"/>
        <w:ind w:left="-426" w:firstLine="15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28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ГКУСО «</w:t>
      </w:r>
      <w:proofErr w:type="gramStart"/>
      <w:r w:rsidRPr="00BC28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Курский</w:t>
      </w:r>
      <w:proofErr w:type="gramEnd"/>
      <w:r w:rsidRPr="00BC28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СРЦН «Надежда» Макарова О.С</w:t>
      </w:r>
      <w:r w:rsidRPr="00910D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84C64" w:rsidRDefault="00E84C64"/>
    <w:sectPr w:rsidR="00E84C64" w:rsidSect="00910DD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8D"/>
    <w:rsid w:val="0054276F"/>
    <w:rsid w:val="00602719"/>
    <w:rsid w:val="006261C2"/>
    <w:rsid w:val="00910DD4"/>
    <w:rsid w:val="00BC28F5"/>
    <w:rsid w:val="00E4538D"/>
    <w:rsid w:val="00E84C64"/>
    <w:rsid w:val="00F7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76F"/>
  </w:style>
  <w:style w:type="paragraph" w:customStyle="1" w:styleId="c8">
    <w:name w:val="c8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6F"/>
  </w:style>
  <w:style w:type="paragraph" w:customStyle="1" w:styleId="c1">
    <w:name w:val="c1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76F"/>
  </w:style>
  <w:style w:type="paragraph" w:customStyle="1" w:styleId="c8">
    <w:name w:val="c8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6F"/>
  </w:style>
  <w:style w:type="paragraph" w:customStyle="1" w:styleId="c1">
    <w:name w:val="c1"/>
    <w:basedOn w:val="a"/>
    <w:rsid w:val="005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User</cp:lastModifiedBy>
  <cp:revision>9</cp:revision>
  <dcterms:created xsi:type="dcterms:W3CDTF">2017-01-15T07:43:00Z</dcterms:created>
  <dcterms:modified xsi:type="dcterms:W3CDTF">2017-01-16T08:33:00Z</dcterms:modified>
</cp:coreProperties>
</file>