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B0" w:rsidRDefault="00CB70B0" w:rsidP="003B7B65">
      <w:pPr>
        <w:pStyle w:val="1"/>
        <w:spacing w:after="0" w:line="240" w:lineRule="auto"/>
        <w:ind w:left="0" w:firstLine="708"/>
        <w:jc w:val="center"/>
        <w:rPr>
          <w:rFonts w:ascii="Georgia" w:hAnsi="Georgia"/>
          <w:b/>
          <w:sz w:val="28"/>
          <w:szCs w:val="28"/>
        </w:rPr>
      </w:pPr>
      <w:r w:rsidRPr="003B7B65">
        <w:rPr>
          <w:rFonts w:ascii="Georgia" w:hAnsi="Georgia"/>
          <w:b/>
          <w:sz w:val="28"/>
          <w:szCs w:val="28"/>
        </w:rPr>
        <w:t xml:space="preserve">Паспорт </w:t>
      </w:r>
      <w:r w:rsidR="00227D49">
        <w:rPr>
          <w:rFonts w:ascii="Georgia" w:hAnsi="Georgia"/>
          <w:b/>
          <w:sz w:val="28"/>
          <w:szCs w:val="28"/>
        </w:rPr>
        <w:t>программы</w:t>
      </w:r>
      <w:r w:rsidR="00C67796">
        <w:rPr>
          <w:rFonts w:ascii="Georgia" w:hAnsi="Georgia"/>
          <w:b/>
          <w:sz w:val="28"/>
          <w:szCs w:val="28"/>
        </w:rPr>
        <w:t xml:space="preserve"> по дополнительному образованию</w:t>
      </w:r>
    </w:p>
    <w:p w:rsidR="00CB70B0" w:rsidRPr="003B7B65" w:rsidRDefault="00CB70B0" w:rsidP="003B7B65">
      <w:pPr>
        <w:pStyle w:val="1"/>
        <w:spacing w:after="0" w:line="240" w:lineRule="auto"/>
        <w:ind w:left="0" w:firstLine="708"/>
        <w:jc w:val="center"/>
        <w:rPr>
          <w:rFonts w:ascii="Georgia" w:hAnsi="Georgia"/>
          <w:b/>
          <w:sz w:val="28"/>
          <w:szCs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3279"/>
        <w:gridCol w:w="6375"/>
      </w:tblGrid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програ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м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375" w:type="dxa"/>
          </w:tcPr>
          <w:p w:rsidR="00CB70B0" w:rsidRPr="00C67796" w:rsidRDefault="000E007F" w:rsidP="003B7B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«Радуга</w:t>
            </w:r>
            <w:r w:rsidR="005E4F7E" w:rsidRPr="00C6779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67796" w:rsidRPr="003B7B65" w:rsidTr="000E007F">
        <w:tc>
          <w:tcPr>
            <w:tcW w:w="786" w:type="dxa"/>
          </w:tcPr>
          <w:p w:rsidR="00C67796" w:rsidRPr="00227D49" w:rsidRDefault="00C67796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67796" w:rsidRPr="00227D49" w:rsidRDefault="00C67796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программы </w:t>
            </w:r>
          </w:p>
        </w:tc>
        <w:tc>
          <w:tcPr>
            <w:tcW w:w="6375" w:type="dxa"/>
          </w:tcPr>
          <w:p w:rsidR="00C67796" w:rsidRPr="00C67796" w:rsidRDefault="000E007F" w:rsidP="003B7B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Художественная 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соц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 xml:space="preserve">ального обслуживания «Курский социально-реабилитационный центр для несовершеннолетних «Надежда» 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СК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Курский район,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 xml:space="preserve">ст. Курская ул. Мира,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B70B0" w:rsidRPr="003B7B65" w:rsidTr="000E007F">
        <w:trPr>
          <w:trHeight w:val="325"/>
        </w:trPr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Телефон/факс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(87964)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65097</w:t>
            </w:r>
          </w:p>
        </w:tc>
      </w:tr>
      <w:tr w:rsidR="00CB70B0" w:rsidRPr="003B7B65" w:rsidTr="000E007F">
        <w:trPr>
          <w:trHeight w:val="475"/>
        </w:trPr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курский-срцн.рф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электронной почты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srcn08@minsoc26.ru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Верещагина Елена Александровна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програ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м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375" w:type="dxa"/>
          </w:tcPr>
          <w:p w:rsidR="00CB70B0" w:rsidRPr="003B7B65" w:rsidRDefault="00030CEA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Назгаидзе Оксана Николаевна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375" w:type="dxa"/>
          </w:tcPr>
          <w:p w:rsidR="00CB70B0" w:rsidRPr="003B7B65" w:rsidRDefault="000E007F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Дубенко Наталья Викторовна 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F64FA2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Дата и</w:t>
            </w:r>
            <w:r w:rsidR="00CB70B0"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реквизиты прик</w:t>
            </w:r>
            <w:r w:rsidR="00CB70B0"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за о</w:t>
            </w:r>
            <w:r w:rsidR="00CB70B0"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внедрении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програ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м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мы</w:t>
            </w:r>
          </w:p>
        </w:tc>
        <w:tc>
          <w:tcPr>
            <w:tcW w:w="6375" w:type="dxa"/>
          </w:tcPr>
          <w:p w:rsidR="00CB70B0" w:rsidRPr="003B7B65" w:rsidRDefault="005E4F7E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64FA2">
              <w:rPr>
                <w:rFonts w:ascii="Times New Roman" w:hAnsi="Times New Roman"/>
                <w:sz w:val="28"/>
                <w:szCs w:val="28"/>
              </w:rPr>
              <w:t>Утверждена приказом директора ГКУСО «Ку</w:t>
            </w:r>
            <w:r w:rsidRPr="00F64FA2">
              <w:rPr>
                <w:rFonts w:ascii="Times New Roman" w:hAnsi="Times New Roman"/>
                <w:sz w:val="28"/>
                <w:szCs w:val="28"/>
              </w:rPr>
              <w:t>р</w:t>
            </w:r>
            <w:r w:rsidRPr="00F64FA2">
              <w:rPr>
                <w:rFonts w:ascii="Times New Roman" w:hAnsi="Times New Roman"/>
                <w:sz w:val="28"/>
                <w:szCs w:val="28"/>
              </w:rPr>
              <w:t>ский СРЦН «Надежда» № 55-од от 01.08.2017 г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Кадровый состав сп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циалистов, участвующих в реализации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227D49" w:rsidRPr="00227D49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6375" w:type="dxa"/>
          </w:tcPr>
          <w:p w:rsidR="005E4F7E" w:rsidRDefault="00CB70B0" w:rsidP="003B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       Специалисты отделения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реабилитации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70B0" w:rsidRPr="003B7B65" w:rsidRDefault="003A2F11" w:rsidP="003B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5E4F7E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B70B0" w:rsidRPr="003B7B65"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</w:p>
          <w:p w:rsidR="00227D49" w:rsidRPr="003B7B65" w:rsidRDefault="003A2F11" w:rsidP="003A2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– психолог</w:t>
            </w:r>
            <w:r w:rsidR="00CB70B0" w:rsidRPr="003B7B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Категория участников проекта</w:t>
            </w:r>
          </w:p>
        </w:tc>
        <w:tc>
          <w:tcPr>
            <w:tcW w:w="6375" w:type="dxa"/>
          </w:tcPr>
          <w:p w:rsidR="00CB70B0" w:rsidRPr="003B7B65" w:rsidRDefault="00CB70B0" w:rsidP="00030CE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Несовершеннолетние, состоящие на обслуживании в отделении социальной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реабилитации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 xml:space="preserve"> и родители (законные представители).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Продолжительность ре</w:t>
            </w:r>
            <w:r w:rsidRPr="00227D4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7D49">
              <w:rPr>
                <w:rFonts w:ascii="Times New Roman" w:hAnsi="Times New Roman"/>
                <w:sz w:val="28"/>
                <w:szCs w:val="28"/>
              </w:rPr>
              <w:t>лизации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4" w:type="dxa"/>
            <w:gridSpan w:val="2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Используемые ресурсы: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67796" w:rsidP="00C6779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</w:t>
            </w: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организационные</w:t>
            </w:r>
          </w:p>
        </w:tc>
        <w:tc>
          <w:tcPr>
            <w:tcW w:w="6375" w:type="dxa"/>
          </w:tcPr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-разработка методической документации;  </w:t>
            </w:r>
          </w:p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-информационная поддержка (оповещение через СМИ, информационные материалы, буклеты, флаеры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и т.д.) на информационных  стендах в у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ч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реждении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-размещение информации на сайтах: </w:t>
            </w:r>
          </w:p>
          <w:p w:rsidR="00CB70B0" w:rsidRPr="003B7B65" w:rsidRDefault="00005034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://курский-срцн.рф</w:t>
              </w:r>
            </w:hyperlink>
            <w:r w:rsidR="00CB70B0" w:rsidRPr="003B7B6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B70B0" w:rsidRPr="003B7B65" w:rsidRDefault="00005034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http://administraciykmr.ru</w:t>
              </w:r>
            </w:hyperlink>
            <w:r w:rsidR="00CB70B0" w:rsidRPr="003B7B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B70B0" w:rsidRPr="003B7B65" w:rsidRDefault="00005034" w:rsidP="003B7B65">
            <w:pPr>
              <w:pStyle w:val="1"/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minsoc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26.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CB70B0" w:rsidRPr="003B7B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67796" w:rsidP="00C6779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</w:t>
            </w: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кадровые</w:t>
            </w:r>
          </w:p>
        </w:tc>
        <w:tc>
          <w:tcPr>
            <w:tcW w:w="6375" w:type="dxa"/>
          </w:tcPr>
          <w:p w:rsidR="00CB70B0" w:rsidRPr="003B7B65" w:rsidRDefault="00CB70B0" w:rsidP="00030CE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        Специалисты отделения социальной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реабил</w:t>
            </w:r>
            <w:r w:rsidR="00030CEA">
              <w:rPr>
                <w:rFonts w:ascii="Times New Roman" w:hAnsi="Times New Roman"/>
                <w:sz w:val="28"/>
                <w:szCs w:val="28"/>
              </w:rPr>
              <w:t>и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тации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67796" w:rsidP="00C6779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</w:t>
            </w:r>
          </w:p>
        </w:tc>
        <w:tc>
          <w:tcPr>
            <w:tcW w:w="3279" w:type="dxa"/>
          </w:tcPr>
          <w:p w:rsidR="00CB70B0" w:rsidRPr="00227D49" w:rsidRDefault="000E007F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</w:t>
            </w:r>
            <w:r w:rsidR="00CB70B0" w:rsidRPr="00227D49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технические</w:t>
            </w:r>
          </w:p>
        </w:tc>
        <w:tc>
          <w:tcPr>
            <w:tcW w:w="6375" w:type="dxa"/>
          </w:tcPr>
          <w:p w:rsidR="00CB70B0" w:rsidRPr="003B7B65" w:rsidRDefault="00CB70B0" w:rsidP="00030CE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    Оснащенное мебелью помещение, наглядные 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пособия и технические средства: ноутбук, флип-чарт,</w:t>
            </w:r>
            <w:r w:rsidR="00030C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видеопроектор, экран, колонки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, а так же м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зыкаль</w:t>
            </w:r>
            <w:r w:rsidR="00030CEA">
              <w:rPr>
                <w:rFonts w:ascii="Times New Roman" w:hAnsi="Times New Roman"/>
                <w:color w:val="000000"/>
                <w:sz w:val="28"/>
                <w:szCs w:val="28"/>
              </w:rPr>
              <w:t>ный центр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, фотоаппарат, канцелярские пр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надлежн</w:t>
            </w:r>
            <w:r w:rsidR="00030CEA">
              <w:rPr>
                <w:rFonts w:ascii="Times New Roman" w:hAnsi="Times New Roman"/>
                <w:color w:val="000000"/>
                <w:sz w:val="28"/>
                <w:szCs w:val="28"/>
              </w:rPr>
              <w:t>ости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67796" w:rsidP="00C6779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15.4</w:t>
            </w: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финансовые, в том числе по источникам</w:t>
            </w:r>
          </w:p>
        </w:tc>
        <w:tc>
          <w:tcPr>
            <w:tcW w:w="6375" w:type="dxa"/>
          </w:tcPr>
          <w:p w:rsidR="00CB70B0" w:rsidRPr="003B7B65" w:rsidRDefault="000E007F" w:rsidP="000E007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0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624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  <w:r w:rsidR="00030C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B70B0" w:rsidRPr="003B7B65">
              <w:rPr>
                <w:rFonts w:ascii="Times New Roman" w:hAnsi="Times New Roman"/>
                <w:sz w:val="28"/>
                <w:szCs w:val="28"/>
              </w:rPr>
              <w:t xml:space="preserve"> средства спонсоров.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Цель про</w:t>
            </w:r>
            <w:r w:rsidR="00227D49" w:rsidRPr="00227D4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375" w:type="dxa"/>
          </w:tcPr>
          <w:p w:rsidR="00CB70B0" w:rsidRPr="000E007F" w:rsidRDefault="000E007F" w:rsidP="00030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Овладение  теоретическими знаниями,  практич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е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скими умениями и навыками работы с различными материалами, направленными на воспитание х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у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дожественно-эстетического вкуса, образного мышления и воображения детей.</w:t>
            </w:r>
            <w:r w:rsidRPr="000E00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Развить творч</w:t>
            </w:r>
            <w:r w:rsidRPr="000E00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0E00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скую активность, и художественные способности у несовершеннолетних.</w:t>
            </w:r>
          </w:p>
        </w:tc>
      </w:tr>
      <w:tr w:rsidR="00CB70B0" w:rsidRPr="003B7B65" w:rsidTr="000E007F"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Задачи про</w:t>
            </w:r>
            <w:r w:rsidR="00227D49" w:rsidRPr="00227D4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375" w:type="dxa"/>
          </w:tcPr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Toc456008408"/>
            <w:bookmarkStart w:id="1" w:name="_Toc456008409"/>
            <w:r>
              <w:rPr>
                <w:rFonts w:ascii="Times New Roman" w:hAnsi="Times New Roman"/>
                <w:sz w:val="28"/>
                <w:szCs w:val="28"/>
              </w:rPr>
              <w:t>личностные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:</w:t>
            </w:r>
            <w:bookmarkEnd w:id="0"/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развивать усидчивость, аккуратность, бережл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и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вость и терпение;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развивать художественный вкус, интерес к н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а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родному творчеству;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развивать дружеские взаимоотношения в проце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с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се деятельности досуга;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воспитывать уважение к старшим, терпимость к недостаткам и промахам других.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:</w:t>
            </w:r>
            <w:bookmarkEnd w:id="1"/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развивать художественный вкус, фантазию, пр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о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странственное воображение;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формировать доброжелательное отношение друг к другу, сотворчество;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приобщение к народным традициям;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развивать внимание;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соединение обучения с воспитательным проце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с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сом;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развить умение организовать свое свободное время.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Toc456008410"/>
            <w:r>
              <w:rPr>
                <w:rFonts w:ascii="Times New Roman" w:hAnsi="Times New Roman"/>
                <w:sz w:val="28"/>
                <w:szCs w:val="28"/>
              </w:rPr>
              <w:t>образовательные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:</w:t>
            </w:r>
            <w:bookmarkEnd w:id="2"/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научить основам художественной грамотности;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научить основам работы с природным матери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а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лом;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научить приемам шитья из бисера;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научить правилам работы с бумагой;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научить практическим навыкам работы с тканью и кожей;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научить работе с соленым тестом, лепкой из с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а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моотвердевающей массой;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научить правилам работы с атласными лентами;</w:t>
            </w:r>
          </w:p>
          <w:p w:rsidR="00CB70B0" w:rsidRPr="003B7B65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 xml:space="preserve">- научить творчески,  использовать полученные </w:t>
            </w:r>
            <w:r w:rsidRPr="000E007F">
              <w:rPr>
                <w:rFonts w:ascii="Times New Roman" w:hAnsi="Times New Roman"/>
                <w:sz w:val="28"/>
                <w:szCs w:val="28"/>
              </w:rPr>
              <w:lastRenderedPageBreak/>
              <w:t>умения и практические навыки.</w:t>
            </w:r>
          </w:p>
        </w:tc>
      </w:tr>
      <w:tr w:rsidR="00CB70B0" w:rsidRPr="00124298" w:rsidTr="000E007F">
        <w:trPr>
          <w:trHeight w:val="2864"/>
        </w:trPr>
        <w:tc>
          <w:tcPr>
            <w:tcW w:w="786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227D49" w:rsidRDefault="00227D49" w:rsidP="001242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375" w:type="dxa"/>
          </w:tcPr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Формируется творческая личность с эстетически развитым вкусом.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Дети могут работать с различным материалом, знают особенности различных материалов, назн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а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чение приспособлений.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Знают приемы экономичного расхода материалов.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Знакомство с технологией изготовления разли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ч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ных  видов поделок.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Участвуют в выставках.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У детей вырабатываются навыки адаптации в коллективе и навыки общения с людьми.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Знают технику безопасности при работе с игл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а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ми, ножницами, клеем.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Умеют производить последовательность дейс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т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вий по инструкции.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Понимают задачу.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Уточняют формулировку задачи.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Знают, как получить недостающие дополнител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ь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ные данные в других источниках информации.</w:t>
            </w:r>
          </w:p>
          <w:p w:rsidR="000E007F" w:rsidRPr="000E007F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Частично контролируют свои действия, могут найти ошибку.</w:t>
            </w:r>
          </w:p>
          <w:p w:rsidR="00CB70B0" w:rsidRPr="00124298" w:rsidRDefault="000E007F" w:rsidP="000E0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7F">
              <w:rPr>
                <w:rFonts w:ascii="Times New Roman" w:hAnsi="Times New Roman"/>
                <w:sz w:val="28"/>
                <w:szCs w:val="28"/>
              </w:rPr>
              <w:t>- С помощью взрослого оценивает продукт де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я</w:t>
            </w:r>
            <w:r w:rsidRPr="000E007F">
              <w:rPr>
                <w:rFonts w:ascii="Times New Roman" w:hAnsi="Times New Roman"/>
                <w:sz w:val="28"/>
                <w:szCs w:val="28"/>
              </w:rPr>
              <w:t>тельности на основе заданных критериев.</w:t>
            </w:r>
          </w:p>
        </w:tc>
      </w:tr>
      <w:tr w:rsidR="00CB70B0" w:rsidRPr="00124298" w:rsidTr="000E007F">
        <w:tc>
          <w:tcPr>
            <w:tcW w:w="786" w:type="dxa"/>
          </w:tcPr>
          <w:p w:rsidR="00CB70B0" w:rsidRPr="00124298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CB70B0" w:rsidRPr="00124298" w:rsidRDefault="00CB70B0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298">
              <w:rPr>
                <w:rFonts w:ascii="Times New Roman" w:hAnsi="Times New Roman"/>
                <w:sz w:val="28"/>
                <w:szCs w:val="28"/>
              </w:rPr>
              <w:t>Периодичность отчетн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 xml:space="preserve">сти о результатах </w:t>
            </w:r>
            <w:r w:rsidR="00F64FA2">
              <w:rPr>
                <w:rFonts w:ascii="Times New Roman" w:hAnsi="Times New Roman"/>
                <w:sz w:val="28"/>
                <w:szCs w:val="28"/>
              </w:rPr>
              <w:t>реал</w:t>
            </w:r>
            <w:r w:rsidR="00F64FA2">
              <w:rPr>
                <w:rFonts w:ascii="Times New Roman" w:hAnsi="Times New Roman"/>
                <w:sz w:val="28"/>
                <w:szCs w:val="28"/>
              </w:rPr>
              <w:t>и</w:t>
            </w:r>
            <w:r w:rsidR="00F64FA2">
              <w:rPr>
                <w:rFonts w:ascii="Times New Roman" w:hAnsi="Times New Roman"/>
                <w:sz w:val="28"/>
                <w:szCs w:val="28"/>
              </w:rPr>
              <w:t>зации программы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 xml:space="preserve"> (год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>о</w:t>
            </w:r>
            <w:r w:rsidR="00F64FA2">
              <w:rPr>
                <w:rFonts w:ascii="Times New Roman" w:hAnsi="Times New Roman"/>
                <w:sz w:val="28"/>
                <w:szCs w:val="28"/>
              </w:rPr>
              <w:t>вая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375" w:type="dxa"/>
          </w:tcPr>
          <w:p w:rsidR="00CB70B0" w:rsidRPr="00124298" w:rsidRDefault="00CB70B0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 xml:space="preserve">Отчетность о результатах </w:t>
            </w:r>
            <w:r w:rsidR="00F64FA2">
              <w:rPr>
                <w:rFonts w:ascii="Times New Roman" w:hAnsi="Times New Roman"/>
                <w:sz w:val="28"/>
                <w:szCs w:val="28"/>
              </w:rPr>
              <w:t>реализации мер</w:t>
            </w:r>
            <w:r w:rsidR="00F64FA2">
              <w:rPr>
                <w:rFonts w:ascii="Times New Roman" w:hAnsi="Times New Roman"/>
                <w:sz w:val="28"/>
                <w:szCs w:val="28"/>
              </w:rPr>
              <w:t>о</w:t>
            </w:r>
            <w:r w:rsidR="00F64FA2">
              <w:rPr>
                <w:rFonts w:ascii="Times New Roman" w:hAnsi="Times New Roman"/>
                <w:sz w:val="28"/>
                <w:szCs w:val="28"/>
              </w:rPr>
              <w:t xml:space="preserve">приятий программы 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 xml:space="preserve"> предоставляется, согласно плана работы.</w:t>
            </w:r>
          </w:p>
        </w:tc>
      </w:tr>
    </w:tbl>
    <w:p w:rsidR="00CB70B0" w:rsidRPr="00124298" w:rsidRDefault="00CB70B0" w:rsidP="00124298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70B0" w:rsidRPr="00124298" w:rsidRDefault="00CB70B0" w:rsidP="0012429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CB70B0" w:rsidRPr="00124298" w:rsidSect="00124298">
      <w:pgSz w:w="11906" w:h="16838"/>
      <w:pgMar w:top="1134" w:right="567" w:bottom="1134" w:left="1134" w:header="709" w:footer="709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6F7" w:rsidRDefault="00F946F7">
      <w:r>
        <w:separator/>
      </w:r>
    </w:p>
  </w:endnote>
  <w:endnote w:type="continuationSeparator" w:id="1">
    <w:p w:rsidR="00F946F7" w:rsidRDefault="00F94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6F7" w:rsidRDefault="00F946F7">
      <w:r>
        <w:separator/>
      </w:r>
    </w:p>
  </w:footnote>
  <w:footnote w:type="continuationSeparator" w:id="1">
    <w:p w:rsidR="00F946F7" w:rsidRDefault="00F94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7"/>
    <w:multiLevelType w:val="singleLevel"/>
    <w:tmpl w:val="00000007"/>
    <w:name w:val="WW8Num20"/>
    <w:lvl w:ilvl="0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/>
      </w:rPr>
    </w:lvl>
  </w:abstractNum>
  <w:abstractNum w:abstractNumId="2">
    <w:nsid w:val="01A53518"/>
    <w:multiLevelType w:val="hybridMultilevel"/>
    <w:tmpl w:val="DB504C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028B3B0B"/>
    <w:multiLevelType w:val="hybridMultilevel"/>
    <w:tmpl w:val="C778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B1EAD"/>
    <w:multiLevelType w:val="multilevel"/>
    <w:tmpl w:val="EFB8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A5700"/>
    <w:multiLevelType w:val="hybridMultilevel"/>
    <w:tmpl w:val="E6C4722E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>
    <w:nsid w:val="0C971CD5"/>
    <w:multiLevelType w:val="hybridMultilevel"/>
    <w:tmpl w:val="C0DAD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F1852"/>
    <w:multiLevelType w:val="hybridMultilevel"/>
    <w:tmpl w:val="B970A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3973AC0"/>
    <w:multiLevelType w:val="hybridMultilevel"/>
    <w:tmpl w:val="E0EC6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01A07"/>
    <w:multiLevelType w:val="hybridMultilevel"/>
    <w:tmpl w:val="85884DB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62175A4"/>
    <w:multiLevelType w:val="hybridMultilevel"/>
    <w:tmpl w:val="D310BE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01128D"/>
    <w:multiLevelType w:val="hybridMultilevel"/>
    <w:tmpl w:val="C2BA15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56A72"/>
    <w:multiLevelType w:val="hybridMultilevel"/>
    <w:tmpl w:val="D8E20C24"/>
    <w:lvl w:ilvl="0" w:tplc="0CAEC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5735A"/>
    <w:multiLevelType w:val="hybridMultilevel"/>
    <w:tmpl w:val="03288104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4">
    <w:nsid w:val="3CB475C3"/>
    <w:multiLevelType w:val="hybridMultilevel"/>
    <w:tmpl w:val="231E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AE6D52"/>
    <w:multiLevelType w:val="hybridMultilevel"/>
    <w:tmpl w:val="4950F4A2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A1FEF"/>
    <w:multiLevelType w:val="hybridMultilevel"/>
    <w:tmpl w:val="B7303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04712"/>
    <w:multiLevelType w:val="multilevel"/>
    <w:tmpl w:val="754AFE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6C833579"/>
    <w:multiLevelType w:val="hybridMultilevel"/>
    <w:tmpl w:val="4222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710653"/>
    <w:multiLevelType w:val="hybridMultilevel"/>
    <w:tmpl w:val="A7A4B874"/>
    <w:lvl w:ilvl="0" w:tplc="C3E00F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051B7E"/>
    <w:multiLevelType w:val="hybridMultilevel"/>
    <w:tmpl w:val="F39C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C02B4"/>
    <w:multiLevelType w:val="hybridMultilevel"/>
    <w:tmpl w:val="7CC06C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21"/>
  </w:num>
  <w:num w:numId="5">
    <w:abstractNumId w:val="19"/>
  </w:num>
  <w:num w:numId="6">
    <w:abstractNumId w:val="11"/>
  </w:num>
  <w:num w:numId="7">
    <w:abstractNumId w:val="16"/>
  </w:num>
  <w:num w:numId="8">
    <w:abstractNumId w:val="5"/>
  </w:num>
  <w:num w:numId="9">
    <w:abstractNumId w:val="10"/>
  </w:num>
  <w:num w:numId="10">
    <w:abstractNumId w:val="8"/>
  </w:num>
  <w:num w:numId="11">
    <w:abstractNumId w:val="13"/>
  </w:num>
  <w:num w:numId="12">
    <w:abstractNumId w:val="7"/>
  </w:num>
  <w:num w:numId="13">
    <w:abstractNumId w:val="14"/>
  </w:num>
  <w:num w:numId="14">
    <w:abstractNumId w:val="18"/>
  </w:num>
  <w:num w:numId="15">
    <w:abstractNumId w:val="0"/>
  </w:num>
  <w:num w:numId="16">
    <w:abstractNumId w:val="6"/>
  </w:num>
  <w:num w:numId="17">
    <w:abstractNumId w:val="2"/>
  </w:num>
  <w:num w:numId="18">
    <w:abstractNumId w:val="3"/>
  </w:num>
  <w:num w:numId="19">
    <w:abstractNumId w:val="17"/>
  </w:num>
  <w:num w:numId="20">
    <w:abstractNumId w:val="1"/>
  </w:num>
  <w:num w:numId="21">
    <w:abstractNumId w:val="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2E0"/>
    <w:rsid w:val="00005034"/>
    <w:rsid w:val="000129E1"/>
    <w:rsid w:val="00017D5D"/>
    <w:rsid w:val="000277F9"/>
    <w:rsid w:val="00030CEA"/>
    <w:rsid w:val="000319D1"/>
    <w:rsid w:val="00074D0C"/>
    <w:rsid w:val="000A0CC9"/>
    <w:rsid w:val="000A3273"/>
    <w:rsid w:val="000A4136"/>
    <w:rsid w:val="000B6021"/>
    <w:rsid w:val="000D3546"/>
    <w:rsid w:val="000E007F"/>
    <w:rsid w:val="000E0ABD"/>
    <w:rsid w:val="00111EDE"/>
    <w:rsid w:val="00116352"/>
    <w:rsid w:val="00124298"/>
    <w:rsid w:val="001265C9"/>
    <w:rsid w:val="00132CA2"/>
    <w:rsid w:val="001357F9"/>
    <w:rsid w:val="00150C1F"/>
    <w:rsid w:val="001618F5"/>
    <w:rsid w:val="0016710D"/>
    <w:rsid w:val="00182250"/>
    <w:rsid w:val="001856A2"/>
    <w:rsid w:val="00185F25"/>
    <w:rsid w:val="00186732"/>
    <w:rsid w:val="001B684B"/>
    <w:rsid w:val="001F00FE"/>
    <w:rsid w:val="001F3529"/>
    <w:rsid w:val="001F4CFC"/>
    <w:rsid w:val="002002B9"/>
    <w:rsid w:val="00220DC5"/>
    <w:rsid w:val="00227D49"/>
    <w:rsid w:val="0024223B"/>
    <w:rsid w:val="0024256E"/>
    <w:rsid w:val="00253CB7"/>
    <w:rsid w:val="00265382"/>
    <w:rsid w:val="00271280"/>
    <w:rsid w:val="00280B37"/>
    <w:rsid w:val="0028652D"/>
    <w:rsid w:val="00293DA8"/>
    <w:rsid w:val="002A4699"/>
    <w:rsid w:val="002B25FE"/>
    <w:rsid w:val="002C023A"/>
    <w:rsid w:val="002C432F"/>
    <w:rsid w:val="002D0F31"/>
    <w:rsid w:val="002D53AF"/>
    <w:rsid w:val="002D5D6E"/>
    <w:rsid w:val="003005A5"/>
    <w:rsid w:val="00322863"/>
    <w:rsid w:val="0033526A"/>
    <w:rsid w:val="00340257"/>
    <w:rsid w:val="0034109E"/>
    <w:rsid w:val="00341F8C"/>
    <w:rsid w:val="0035029B"/>
    <w:rsid w:val="00353841"/>
    <w:rsid w:val="0035568D"/>
    <w:rsid w:val="003724B4"/>
    <w:rsid w:val="00396243"/>
    <w:rsid w:val="00397080"/>
    <w:rsid w:val="00397105"/>
    <w:rsid w:val="003A2F11"/>
    <w:rsid w:val="003B7B65"/>
    <w:rsid w:val="003E3FF2"/>
    <w:rsid w:val="003F00E2"/>
    <w:rsid w:val="004302BE"/>
    <w:rsid w:val="00436155"/>
    <w:rsid w:val="00453D73"/>
    <w:rsid w:val="004675BE"/>
    <w:rsid w:val="0047546D"/>
    <w:rsid w:val="00480919"/>
    <w:rsid w:val="00480E04"/>
    <w:rsid w:val="00483E76"/>
    <w:rsid w:val="00484B3F"/>
    <w:rsid w:val="00491059"/>
    <w:rsid w:val="004A2BFD"/>
    <w:rsid w:val="004B37D3"/>
    <w:rsid w:val="004D0E85"/>
    <w:rsid w:val="004D4635"/>
    <w:rsid w:val="004E6AA3"/>
    <w:rsid w:val="004F1172"/>
    <w:rsid w:val="0050307B"/>
    <w:rsid w:val="005156C7"/>
    <w:rsid w:val="0056498E"/>
    <w:rsid w:val="005649FD"/>
    <w:rsid w:val="00565ED8"/>
    <w:rsid w:val="00567454"/>
    <w:rsid w:val="00580F03"/>
    <w:rsid w:val="00587408"/>
    <w:rsid w:val="005A3560"/>
    <w:rsid w:val="005E27BE"/>
    <w:rsid w:val="005E4F7E"/>
    <w:rsid w:val="005E7160"/>
    <w:rsid w:val="005F39B0"/>
    <w:rsid w:val="00615FCB"/>
    <w:rsid w:val="00647154"/>
    <w:rsid w:val="00692FE9"/>
    <w:rsid w:val="00695A03"/>
    <w:rsid w:val="006960EF"/>
    <w:rsid w:val="00697752"/>
    <w:rsid w:val="006A152D"/>
    <w:rsid w:val="006A1F5F"/>
    <w:rsid w:val="006C3CA5"/>
    <w:rsid w:val="006E23BE"/>
    <w:rsid w:val="006E354D"/>
    <w:rsid w:val="0070431F"/>
    <w:rsid w:val="00721654"/>
    <w:rsid w:val="00724B97"/>
    <w:rsid w:val="00734904"/>
    <w:rsid w:val="007636DD"/>
    <w:rsid w:val="00791A1A"/>
    <w:rsid w:val="00797973"/>
    <w:rsid w:val="007A321E"/>
    <w:rsid w:val="0080518E"/>
    <w:rsid w:val="00824236"/>
    <w:rsid w:val="008530D1"/>
    <w:rsid w:val="008548AB"/>
    <w:rsid w:val="00867B5D"/>
    <w:rsid w:val="00875A55"/>
    <w:rsid w:val="00881F58"/>
    <w:rsid w:val="008862E0"/>
    <w:rsid w:val="00887F70"/>
    <w:rsid w:val="008A2363"/>
    <w:rsid w:val="008A5435"/>
    <w:rsid w:val="008C6A50"/>
    <w:rsid w:val="008C75D9"/>
    <w:rsid w:val="008C7CE0"/>
    <w:rsid w:val="008D4E6F"/>
    <w:rsid w:val="008E7A9D"/>
    <w:rsid w:val="00906C78"/>
    <w:rsid w:val="00926920"/>
    <w:rsid w:val="00952BEE"/>
    <w:rsid w:val="00960FF4"/>
    <w:rsid w:val="00964EF7"/>
    <w:rsid w:val="00967D78"/>
    <w:rsid w:val="00975848"/>
    <w:rsid w:val="0098792C"/>
    <w:rsid w:val="009A1C2E"/>
    <w:rsid w:val="009B5505"/>
    <w:rsid w:val="009B6D54"/>
    <w:rsid w:val="009B741D"/>
    <w:rsid w:val="009C58A3"/>
    <w:rsid w:val="009F1783"/>
    <w:rsid w:val="00A22DB2"/>
    <w:rsid w:val="00A26EF2"/>
    <w:rsid w:val="00A313FA"/>
    <w:rsid w:val="00A52FDF"/>
    <w:rsid w:val="00A6215B"/>
    <w:rsid w:val="00A72310"/>
    <w:rsid w:val="00A84771"/>
    <w:rsid w:val="00A84C67"/>
    <w:rsid w:val="00A86B13"/>
    <w:rsid w:val="00A939DA"/>
    <w:rsid w:val="00AB3E80"/>
    <w:rsid w:val="00AB52E1"/>
    <w:rsid w:val="00AC0F94"/>
    <w:rsid w:val="00AC24C8"/>
    <w:rsid w:val="00AD021B"/>
    <w:rsid w:val="00AF1800"/>
    <w:rsid w:val="00B1125A"/>
    <w:rsid w:val="00B26C92"/>
    <w:rsid w:val="00B4295C"/>
    <w:rsid w:val="00B63547"/>
    <w:rsid w:val="00B722C1"/>
    <w:rsid w:val="00B73A31"/>
    <w:rsid w:val="00B85FCC"/>
    <w:rsid w:val="00B9692D"/>
    <w:rsid w:val="00B97106"/>
    <w:rsid w:val="00B973E0"/>
    <w:rsid w:val="00BA0F6C"/>
    <w:rsid w:val="00BA2842"/>
    <w:rsid w:val="00BA4377"/>
    <w:rsid w:val="00BD2AF0"/>
    <w:rsid w:val="00BE231F"/>
    <w:rsid w:val="00C04B45"/>
    <w:rsid w:val="00C2518F"/>
    <w:rsid w:val="00C26E0E"/>
    <w:rsid w:val="00C41D13"/>
    <w:rsid w:val="00C67796"/>
    <w:rsid w:val="00CA223B"/>
    <w:rsid w:val="00CB0EBB"/>
    <w:rsid w:val="00CB70B0"/>
    <w:rsid w:val="00CC2467"/>
    <w:rsid w:val="00CC35C5"/>
    <w:rsid w:val="00CD6A69"/>
    <w:rsid w:val="00CD7585"/>
    <w:rsid w:val="00D016B5"/>
    <w:rsid w:val="00D2785B"/>
    <w:rsid w:val="00D6381C"/>
    <w:rsid w:val="00D64216"/>
    <w:rsid w:val="00D80C47"/>
    <w:rsid w:val="00D91BA0"/>
    <w:rsid w:val="00D92105"/>
    <w:rsid w:val="00DD6B63"/>
    <w:rsid w:val="00DE7277"/>
    <w:rsid w:val="00DF0F7A"/>
    <w:rsid w:val="00DF15BA"/>
    <w:rsid w:val="00E03738"/>
    <w:rsid w:val="00E233B4"/>
    <w:rsid w:val="00E23C2C"/>
    <w:rsid w:val="00E23FC1"/>
    <w:rsid w:val="00E96E8C"/>
    <w:rsid w:val="00E97C1E"/>
    <w:rsid w:val="00EB1390"/>
    <w:rsid w:val="00EB505D"/>
    <w:rsid w:val="00EB7952"/>
    <w:rsid w:val="00EC0DE4"/>
    <w:rsid w:val="00ED0E52"/>
    <w:rsid w:val="00ED1998"/>
    <w:rsid w:val="00ED782B"/>
    <w:rsid w:val="00F02BA0"/>
    <w:rsid w:val="00F23EB3"/>
    <w:rsid w:val="00F25EBB"/>
    <w:rsid w:val="00F267BD"/>
    <w:rsid w:val="00F54BD3"/>
    <w:rsid w:val="00F64FA2"/>
    <w:rsid w:val="00F73500"/>
    <w:rsid w:val="00F946F7"/>
    <w:rsid w:val="00FA677D"/>
    <w:rsid w:val="00FB3718"/>
    <w:rsid w:val="00FB39D4"/>
    <w:rsid w:val="00FC4EEA"/>
    <w:rsid w:val="00FD60E1"/>
    <w:rsid w:val="00FD6403"/>
    <w:rsid w:val="00FE6722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E0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862E0"/>
    <w:pPr>
      <w:ind w:left="720"/>
    </w:pPr>
  </w:style>
  <w:style w:type="character" w:styleId="a3">
    <w:name w:val="Hyperlink"/>
    <w:basedOn w:val="a0"/>
    <w:uiPriority w:val="99"/>
    <w:rsid w:val="008862E0"/>
    <w:rPr>
      <w:rFonts w:cs="Times New Roman"/>
      <w:color w:val="0000FF"/>
      <w:u w:val="single"/>
    </w:rPr>
  </w:style>
  <w:style w:type="paragraph" w:customStyle="1" w:styleId="Style3">
    <w:name w:val="Style3"/>
    <w:basedOn w:val="a"/>
    <w:uiPriority w:val="99"/>
    <w:rsid w:val="008862E0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8862E0"/>
    <w:pPr>
      <w:widowControl w:val="0"/>
      <w:autoSpaceDE w:val="0"/>
      <w:autoSpaceDN w:val="0"/>
      <w:adjustRightInd w:val="0"/>
      <w:spacing w:after="0" w:line="48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8862E0"/>
    <w:rPr>
      <w:rFonts w:ascii="Times New Roman" w:hAnsi="Times New Roman"/>
      <w:sz w:val="26"/>
    </w:rPr>
  </w:style>
  <w:style w:type="paragraph" w:styleId="2">
    <w:name w:val="Body Text Indent 2"/>
    <w:basedOn w:val="a"/>
    <w:link w:val="20"/>
    <w:uiPriority w:val="99"/>
    <w:rsid w:val="008862E0"/>
    <w:pPr>
      <w:spacing w:after="0" w:line="30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862E0"/>
    <w:rPr>
      <w:sz w:val="26"/>
      <w:lang w:val="ru-RU" w:eastAsia="ru-RU"/>
    </w:rPr>
  </w:style>
  <w:style w:type="paragraph" w:styleId="a4">
    <w:name w:val="footnote text"/>
    <w:basedOn w:val="a"/>
    <w:link w:val="a5"/>
    <w:uiPriority w:val="99"/>
    <w:semiHidden/>
    <w:rsid w:val="008862E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8862E0"/>
    <w:rPr>
      <w:rFonts w:ascii="Calibri" w:hAnsi="Calibri"/>
      <w:lang w:val="ru-RU" w:eastAsia="ru-RU"/>
    </w:rPr>
  </w:style>
  <w:style w:type="character" w:styleId="a6">
    <w:name w:val="footnote reference"/>
    <w:basedOn w:val="a0"/>
    <w:uiPriority w:val="99"/>
    <w:semiHidden/>
    <w:rsid w:val="008862E0"/>
    <w:rPr>
      <w:rFonts w:cs="Times New Roman"/>
      <w:vertAlign w:val="superscript"/>
    </w:rPr>
  </w:style>
  <w:style w:type="table" w:styleId="a7">
    <w:name w:val="Table Grid"/>
    <w:basedOn w:val="a1"/>
    <w:uiPriority w:val="99"/>
    <w:rsid w:val="00881F5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35384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4302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C1C"/>
    <w:rPr>
      <w:sz w:val="0"/>
      <w:szCs w:val="0"/>
    </w:rPr>
  </w:style>
  <w:style w:type="paragraph" w:styleId="ab">
    <w:name w:val="List Paragraph"/>
    <w:basedOn w:val="a"/>
    <w:uiPriority w:val="99"/>
    <w:qFormat/>
    <w:rsid w:val="00BE231F"/>
    <w:pPr>
      <w:ind w:left="720"/>
      <w:contextualSpacing/>
    </w:pPr>
    <w:rPr>
      <w:lang w:eastAsia="en-US"/>
    </w:rPr>
  </w:style>
  <w:style w:type="paragraph" w:styleId="ac">
    <w:name w:val="Normal (Web)"/>
    <w:basedOn w:val="a"/>
    <w:uiPriority w:val="99"/>
    <w:rsid w:val="005A3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D021B"/>
    <w:rPr>
      <w:rFonts w:cs="Times New Roman"/>
    </w:rPr>
  </w:style>
  <w:style w:type="paragraph" w:customStyle="1" w:styleId="msonospacing0">
    <w:name w:val="msonospacing"/>
    <w:basedOn w:val="a"/>
    <w:uiPriority w:val="99"/>
    <w:rsid w:val="00697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92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92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91;&#1088;&#1089;&#1082;&#1080;&#1081;-&#1089;&#1088;&#1094;&#1085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nsoc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istraciykm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3443-AABD-40FE-A4CC-9F4C26F6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инновационного проекта</vt:lpstr>
    </vt:vector>
  </TitlesOfParts>
  <Company>МСКОУ №11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инновационного проекта</dc:title>
  <dc:creator>Сервер</dc:creator>
  <cp:lastModifiedBy>User</cp:lastModifiedBy>
  <cp:revision>9</cp:revision>
  <cp:lastPrinted>2015-02-25T10:57:00Z</cp:lastPrinted>
  <dcterms:created xsi:type="dcterms:W3CDTF">2018-09-14T06:29:00Z</dcterms:created>
  <dcterms:modified xsi:type="dcterms:W3CDTF">2018-09-14T13:53:00Z</dcterms:modified>
</cp:coreProperties>
</file>