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C3" w:rsidRDefault="00F31C7E" w:rsidP="00E03F4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F31C7E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25pt;height:105pt" adj="5665" fillcolor="maroon" strokecolor="maroon">
            <v:shadow color="#868686"/>
            <v:textpath style="font-family:&quot;Impact&quot;;v-text-kern:t" trim="t" fitpath="t" xscale="f" string="10 ошибок в воспитании, которые&#10;все когда нибудь совершали"/>
          </v:shape>
        </w:pict>
      </w:r>
    </w:p>
    <w:p w:rsidR="00E654C3" w:rsidRDefault="00E654C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</w:p>
    <w:p w:rsidR="003E41F3" w:rsidRPr="00E654C3" w:rsidRDefault="00E03F4E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>
        <w:rPr>
          <w:rFonts w:ascii="Monotype Corsiva" w:eastAsia="Times New Roman" w:hAnsi="Monotype Corsiva" w:cs="Tahoma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6985</wp:posOffset>
            </wp:positionV>
            <wp:extent cx="2514600" cy="1885950"/>
            <wp:effectExtent l="19050" t="0" r="0" b="0"/>
            <wp:wrapTight wrapText="bothSides">
              <wp:wrapPolygon edited="0">
                <wp:start x="-164" y="0"/>
                <wp:lineTo x="-164" y="21382"/>
                <wp:lineTo x="21600" y="21382"/>
                <wp:lineTo x="21600" y="0"/>
                <wp:lineTo x="-164" y="0"/>
              </wp:wrapPolygon>
            </wp:wrapTight>
            <wp:docPr id="10" name="Рисунок 10" descr="K:\РОЛЬ ПРЕДОПРЕДЕЛЯЕМАЯ ДЛЯ РЕБЕНКА ВЗРОСЛЫМ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:\РОЛЬ ПРЕДОПРЕДЕЛЯЕМАЯ ДЛЯ РЕБЕНКА ВЗРОСЛЫМИ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1F3"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каждой мамы в жизни бывают моменты, когда поведение любимого ребенка ставит в тупик. А может быть,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Но всегда лучше учиться на чужих ошибках, не правда ли?</w:t>
      </w:r>
      <w:r w:rsidR="00E654C3"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 xml:space="preserve"> 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  <w:t>1. Обещание больше не любить.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  <w:t>«Если ты не будешь таким, как я хочу, я больше не буду тебя любить»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Почему дети так часто спорят по поводу любой нашей просьбы? Может быть, они делают нам назло, как быть? Призывать к здравому смыслу? Да они просто не слышат, что взрослые им говорят. Угрожать? Это больше не действует. В таких случаях многие используют своеобразную козырную карту: «Теперь мамочка больше не будет любить тебя». Как часто многие из нас произносят эту фразу.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Обещание больше не любить своего ребёнка —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 долгое время потерять доверие ребенка — он будет воспринимать вас как людей лживых.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Намного лучше сказать так: «Я буду тебя все равно любить, но твое поведение я не одобряю».</w:t>
      </w:r>
    </w:p>
    <w:p w:rsidR="00741338" w:rsidRPr="00E654C3" w:rsidRDefault="00E654C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  <w:t>2. Б</w:t>
      </w:r>
      <w:r w:rsidR="00741338" w:rsidRPr="00E654C3"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  <w:t>езразличие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  <w:t>«Делай что хочешь, мне все равно»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Зачем напрягаться? Спорить, искать аргументы, доказывать что-то ребёнку, нервничать? Ребенок сам должен научиться решать свои проблемы. И вообще, ребенка надо готовить к взрослой жизни, пусть он скорее станет самостоятельным. А нас оставит в покое.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Никогда не надо показывать ребёнку, что вам все равно, чем он занимается. Дети, почувствовав ваше безразличие, немедленно начнут проверять, насколько оно «настоящее». И, скорее всего, проверка будет заключаться в совершении поступков изначально плохих. Ребенок ждет, последует ли за проступок критика или нет. Словом, замкнутый круг.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Можно сказать, например, так: «Знаешь,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совета».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  <w:t>3. Слишком много строгости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800000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b/>
          <w:bCs/>
          <w:i/>
          <w:iCs/>
          <w:color w:val="800000"/>
          <w:sz w:val="28"/>
          <w:szCs w:val="28"/>
          <w:lang w:eastAsia="ru-RU"/>
        </w:rPr>
        <w:t>«Ты должен делать то, что я тебе сказала, потому что я в доме главная»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lastRenderedPageBreak/>
        <w:t>Дети должны слушаться старших беспрекословно — это самый важный в воспитании принцип. Дискуссии здесь не допустимы. Не важно, сколько ребенку — 6 или 16 лет. Детям нельзя давать поблажек, иначе они окончательно сядут нам на шею.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«плевать» на все запреты, когда вас рядом нет. Убеждение лучше строгости. В случае необходимости можно сказать так: «Ты сейчас делаешь так, как я говорю, а вечером мы спокойно все обсудим — почему и зачем».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  <w:t>4. Детей надо баловать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  <w:t>«Пожалуй, я сделаю это сама. Моему ребёнку это пока не по силам»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Мы готовы все сделать для нашего ребёнка, ведь дети всегда должны получать самое лучшее. Детство — такая короткая пора, поэтому оно должно быть прекрасно. Нравоучения, неудачи, неудовлетворенность — в наших силах избавить детей от всех трудностей и неприятностей. Так приятно угадывать и исполнять любое желание ребенка.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камушек с дороги своего ребёнка, от этого он не чувствует себя счастливее. Скорее, наоборот — он ощущает себя совершенно беспомощным и одиноким. «Попробуй-ка сделать это сам, а если не получится, я тебе с удовольствием помогу», — вот один из вариантов мудрого отношения к дочери или сыну.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  <w:t>5. Навязанная роль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  <w:t>«Мой ребенок — мой лучший друг»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Ребенок — главное в нашей жизни, он такой смышленый, с ним можно говорить обо всем. Он понимает нас, прямо как настоящий взрослый.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Дети готовы сделать все, чтобы понравиться своим родителям, ведь папа и мама для них главнейшие люди на свете. Ребята даже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  <w:t>6.»Больше денег — лучше воспитание»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т.п. Словом, будь у нас больше денег, мы были бы лучшими родителями.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Любовь не купить за деньги — звучит довольно банально, но это так. Часто бывает, что в семьях с невысоким достатком взрослые делают все, чтобы ребенок ни в чем не нуждался. Но вы не должны чувствовать угрызения совести за то, что не можете исполнять все его желания. На самом деле любовь, ласка, совместные игры и проведенный вместе досуг для ребёнка намного важнее содержимого вашего кошелька. И, если разобраться, совсем не деньги делают ребенка счастливым, а осознание того, что он для вас самый-самый.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  <w:t>7. Наполеоновские планы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«Мой ребенок будет заниматься музыкой (теннисом, живописью), я не позволю ему упустить свой шанс»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 xml:space="preserve"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</w:t>
      </w: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lastRenderedPageBreak/>
        <w:t>— дать детям самое лучшее образование. Не важно, если малышам этого не очень-то и хочется, пройдет время, и они оценят старания взрослых.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Пока ребёнок еще маленький и слушается взрослых, но затем</w:t>
      </w:r>
      <w:proofErr w:type="gramStart"/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.</w:t>
      </w:r>
      <w:proofErr w:type="gramEnd"/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 xml:space="preserve"> </w:t>
      </w:r>
      <w:proofErr w:type="gramStart"/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ж</w:t>
      </w:r>
      <w:proofErr w:type="gramEnd"/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елая вырваться из клетки родительской любви, начинает выражать протест доступными ему способами — это может быть и прием наркотиков, и просто увлечение тяжелым роком в ночные часы. Поэтому, заполняя день ребенка нужными и полезными занятиями, не забывайте оставить ему немного времени и для личных дел.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  <w:t>8. Слишком мало ласки</w:t>
      </w:r>
    </w:p>
    <w:p w:rsidR="003E41F3" w:rsidRPr="00E654C3" w:rsidRDefault="003E41F3" w:rsidP="00E654C3">
      <w:pPr>
        <w:shd w:val="clear" w:color="auto" w:fill="FFFFFF"/>
        <w:tabs>
          <w:tab w:val="left" w:pos="7483"/>
        </w:tabs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b/>
          <w:bCs/>
          <w:i/>
          <w:iCs/>
          <w:color w:val="800000"/>
          <w:sz w:val="28"/>
          <w:szCs w:val="28"/>
          <w:lang w:eastAsia="ru-RU"/>
        </w:rPr>
        <w:t>«Поцелуй и прочие нежности не так уж и важны для ребенка»</w:t>
      </w:r>
      <w:r w:rsidR="00E654C3" w:rsidRPr="00E654C3">
        <w:rPr>
          <w:rFonts w:ascii="Monotype Corsiva" w:eastAsia="Times New Roman" w:hAnsi="Monotype Corsiva" w:cs="Tahoma"/>
          <w:b/>
          <w:bCs/>
          <w:i/>
          <w:iCs/>
          <w:color w:val="800000"/>
          <w:sz w:val="28"/>
          <w:szCs w:val="28"/>
          <w:lang w:eastAsia="ru-RU"/>
        </w:rPr>
        <w:tab/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 xml:space="preserve">Приласкать младшую сестренку? Какая ерунда! Поцеловать маму? </w:t>
      </w:r>
      <w:proofErr w:type="gramStart"/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По</w:t>
      </w:r>
      <w:proofErr w:type="gramEnd"/>
      <w:r w:rsidR="00E03F4E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 xml:space="preserve"> </w:t>
      </w: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 xml:space="preserve">обниматься с папой? Да на это нет времени. Многие взрослые считают, что ласки в детском возрасте могут привести в дальнейшем к проблемам в сексуальной ориентации. Короче, никаких объятий и поцелуев — есть </w:t>
      </w:r>
      <w:proofErr w:type="gramStart"/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более нужные</w:t>
      </w:r>
      <w:proofErr w:type="gramEnd"/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 xml:space="preserve"> и серьезные вещи.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 xml:space="preserve">Дети любого возраста стремятся к ласке, она помогает им ощущать себя любимыми и придает уверенности в своих силах. Но помните, желание </w:t>
      </w:r>
      <w:proofErr w:type="gramStart"/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приласкаться должно все-таки в большинстве случаев исходить</w:t>
      </w:r>
      <w:proofErr w:type="gramEnd"/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 xml:space="preserve"> от самого ребенка. Не навязывайте детям свою любовь активно — это может оттолкнуть их.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  <w:t>9. Ваше настроение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  <w:t>«Можно или нет? Это зависит от настроения»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Неприятности на работе, плохие отношения в семье, как часто взрослые «выпускают пар» на ребенка. Многие уверены, что в этом нет ничего страшного. Достаточно потом пригласить малыша и купить давно обещанную игрушку, и все будет в порядке.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Родители должны показывать ребёнку,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,</w:t>
      </w:r>
      <w:proofErr w:type="gramEnd"/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 xml:space="preserve"> если вы чувствуете, что себя не переделать, лучше заранее договориться с ребенком: «Итак, когда у меня хорошее настроение, тебе не будет позволено делать все, что ты захочешь. А если </w:t>
      </w:r>
      <w:proofErr w:type="gramStart"/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плохое</w:t>
      </w:r>
      <w:proofErr w:type="gramEnd"/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 xml:space="preserve"> — постарайся быть ко мне снисходительным».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b/>
          <w:color w:val="800000"/>
          <w:sz w:val="28"/>
          <w:szCs w:val="28"/>
          <w:lang w:eastAsia="ru-RU"/>
        </w:rPr>
        <w:t>10. Слишком мало времени для воспитания ребенка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800000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b/>
          <w:bCs/>
          <w:i/>
          <w:iCs/>
          <w:color w:val="800000"/>
          <w:sz w:val="28"/>
          <w:szCs w:val="28"/>
          <w:lang w:eastAsia="ru-RU"/>
        </w:rPr>
        <w:t>«К сожалению, у меня совсем нет времени для тебя»</w:t>
      </w:r>
    </w:p>
    <w:p w:rsidR="003E41F3" w:rsidRPr="00E654C3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</w:p>
    <w:p w:rsidR="00C5184E" w:rsidRDefault="003E41F3" w:rsidP="00E654C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E654C3"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  <w:t>Взрослые часто забывают простую истину — если уж родили ребенка, надо и время для него найти. Ребёнок,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сына или дочери, поговорите с ним, расскажите сказку или почитайте книжку. Ребёнку это необходимо.</w:t>
      </w:r>
    </w:p>
    <w:p w:rsidR="00E654C3" w:rsidRDefault="00E654C3" w:rsidP="00E654C3">
      <w:pPr>
        <w:tabs>
          <w:tab w:val="left" w:pos="900"/>
        </w:tabs>
        <w:spacing w:after="0"/>
        <w:ind w:firstLine="709"/>
        <w:jc w:val="right"/>
        <w:rPr>
          <w:rFonts w:ascii="Monotype Corsiva" w:hAnsi="Monotype Corsiva"/>
          <w:b/>
          <w:i/>
          <w:sz w:val="28"/>
          <w:szCs w:val="28"/>
        </w:rPr>
      </w:pPr>
    </w:p>
    <w:p w:rsidR="00E654C3" w:rsidRPr="00610D41" w:rsidRDefault="00E654C3" w:rsidP="00E654C3">
      <w:pPr>
        <w:tabs>
          <w:tab w:val="left" w:pos="900"/>
        </w:tabs>
        <w:spacing w:after="0"/>
        <w:ind w:firstLine="709"/>
        <w:jc w:val="right"/>
        <w:rPr>
          <w:rFonts w:ascii="Monotype Corsiva" w:hAnsi="Monotype Corsiva"/>
          <w:i/>
          <w:sz w:val="28"/>
          <w:szCs w:val="28"/>
        </w:rPr>
      </w:pPr>
      <w:r w:rsidRPr="00610D41">
        <w:rPr>
          <w:rFonts w:ascii="Monotype Corsiva" w:hAnsi="Monotype Corsiva"/>
          <w:i/>
          <w:sz w:val="28"/>
          <w:szCs w:val="28"/>
        </w:rPr>
        <w:t xml:space="preserve">Педагог - психолог отделения социальной  диагностики </w:t>
      </w:r>
    </w:p>
    <w:p w:rsidR="00E654C3" w:rsidRPr="00610D41" w:rsidRDefault="00E654C3" w:rsidP="00E654C3">
      <w:pPr>
        <w:tabs>
          <w:tab w:val="left" w:pos="900"/>
        </w:tabs>
        <w:spacing w:after="0"/>
        <w:ind w:firstLine="709"/>
        <w:jc w:val="right"/>
        <w:rPr>
          <w:rFonts w:ascii="Monotype Corsiva" w:hAnsi="Monotype Corsiva"/>
          <w:i/>
          <w:sz w:val="28"/>
          <w:szCs w:val="28"/>
        </w:rPr>
      </w:pPr>
      <w:r w:rsidRPr="00610D41">
        <w:rPr>
          <w:rFonts w:ascii="Monotype Corsiva" w:hAnsi="Monotype Corsiva"/>
          <w:i/>
          <w:sz w:val="28"/>
          <w:szCs w:val="28"/>
        </w:rPr>
        <w:t>и социально – правовой помощи</w:t>
      </w:r>
    </w:p>
    <w:p w:rsidR="00E654C3" w:rsidRPr="00610D41" w:rsidRDefault="00E654C3" w:rsidP="00610D41">
      <w:pPr>
        <w:tabs>
          <w:tab w:val="left" w:pos="900"/>
        </w:tabs>
        <w:spacing w:after="0"/>
        <w:ind w:firstLine="709"/>
        <w:jc w:val="right"/>
        <w:rPr>
          <w:rFonts w:ascii="Monotype Corsiva" w:eastAsia="Times New Roman" w:hAnsi="Monotype Corsiva" w:cs="Tahoma"/>
          <w:color w:val="333333"/>
          <w:sz w:val="28"/>
          <w:szCs w:val="28"/>
          <w:lang w:eastAsia="ru-RU"/>
        </w:rPr>
      </w:pPr>
      <w:r w:rsidRPr="00610D41">
        <w:rPr>
          <w:rFonts w:ascii="Monotype Corsiva" w:hAnsi="Monotype Corsiva"/>
          <w:i/>
          <w:sz w:val="28"/>
          <w:szCs w:val="28"/>
        </w:rPr>
        <w:t>Д.И.</w:t>
      </w:r>
      <w:r w:rsidR="00610D41">
        <w:rPr>
          <w:rFonts w:ascii="Monotype Corsiva" w:hAnsi="Monotype Corsiva"/>
          <w:i/>
          <w:sz w:val="28"/>
          <w:szCs w:val="28"/>
        </w:rPr>
        <w:t xml:space="preserve"> </w:t>
      </w:r>
      <w:r w:rsidRPr="00610D41">
        <w:rPr>
          <w:rFonts w:ascii="Monotype Corsiva" w:hAnsi="Monotype Corsiva"/>
          <w:i/>
          <w:sz w:val="28"/>
          <w:szCs w:val="28"/>
        </w:rPr>
        <w:t>Титова</w:t>
      </w:r>
    </w:p>
    <w:sectPr w:rsidR="00E654C3" w:rsidRPr="00610D41" w:rsidSect="00E654C3">
      <w:pgSz w:w="11906" w:h="16838"/>
      <w:pgMar w:top="680" w:right="1134" w:bottom="851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1F3"/>
    <w:rsid w:val="00043C14"/>
    <w:rsid w:val="003E41F3"/>
    <w:rsid w:val="00610D41"/>
    <w:rsid w:val="00741338"/>
    <w:rsid w:val="00C060F2"/>
    <w:rsid w:val="00C5184E"/>
    <w:rsid w:val="00E03F4E"/>
    <w:rsid w:val="00E654C3"/>
    <w:rsid w:val="00F3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4E"/>
  </w:style>
  <w:style w:type="paragraph" w:styleId="1">
    <w:name w:val="heading 1"/>
    <w:basedOn w:val="a"/>
    <w:link w:val="10"/>
    <w:uiPriority w:val="9"/>
    <w:qFormat/>
    <w:rsid w:val="003E4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1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2018-10-29T10:57:00Z</dcterms:created>
  <dcterms:modified xsi:type="dcterms:W3CDTF">2018-11-01T12:24:00Z</dcterms:modified>
</cp:coreProperties>
</file>