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44" w:rsidRPr="00C1024B" w:rsidRDefault="00D54614" w:rsidP="007D1BC4">
      <w:pPr>
        <w:spacing w:after="0" w:line="240" w:lineRule="auto"/>
        <w:jc w:val="center"/>
        <w:rPr>
          <w:rFonts w:ascii="Times New Roman" w:hAnsi="Times New Roman"/>
          <w:b/>
          <w:sz w:val="28"/>
          <w:szCs w:val="28"/>
          <w:lang w:eastAsia="ru-RU"/>
        </w:rPr>
      </w:pPr>
      <w:r w:rsidRPr="00D54614">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8pt;margin-top:-11.8pt;width:515.25pt;height:162pt;z-index:-2" wrapcoords="21034 -100 31 -100 -63 2700 1541 3100 13928 3100 10847 4700 5471 5200 5031 5300 4999 7300 7326 7900 10816 7900 4968 9800 4685 10000 4685 11100 4528 12500 4810 12600 10816 12700 14274 14300 3018 14400 2075 14500 2107 16600 7263 17500 10816 17500 10816 19100 566 19100 63 19200 63 21200 7137 21800 12105 21800 12482 21800 16066 21800 21191 21200 21160 20700 21380 19200 21003 19100 10816 19100 10816 17500 14243 17500 19179 16600 19148 15900 19273 14500 18833 14400 14746 14300 14840 13900 10816 12700 13614 12700 16727 11900 16695 11100 16884 9900 16507 9800 7483 9500 10816 7900 14086 7900 16601 7200 16569 6300 16727 5300 16349 5200 10816 4700 11162 4700 14274 3300 19493 3100 21663 2600 21663 1000 21569 -100 21034 -100" fillcolor="#92cddc">
            <v:shadow on="t" opacity="52429f"/>
            <v:textpath style="font-family:&quot;Arial Black&quot;;font-style:italic;v-text-kern:t" trim="t" fitpath="t" string="Рекомендации для родителей&#10;по организации&#10;работы с детьми &#10;с синдромом дефицита &#10;внимания и гиперактивности &#10;"/>
            <w10:wrap type="tight"/>
          </v:shape>
        </w:pict>
      </w: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641764" w:rsidRDefault="00DC0C62" w:rsidP="00CE5E76">
      <w:pPr>
        <w:spacing w:after="0" w:line="240" w:lineRule="auto"/>
        <w:rPr>
          <w:rFonts w:ascii="Times New Roman" w:hAnsi="Times New Roman"/>
          <w:b/>
          <w:color w:val="FF5050"/>
          <w:sz w:val="28"/>
          <w:szCs w:val="28"/>
          <w:lang w:eastAsia="ru-RU"/>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s1030" type="#_x0000_t75" style="position:absolute;margin-left:477.45pt;margin-top:-10.8pt;width:44.55pt;height:39.75pt;z-index:-1;visibility:visible" wrapcoords="-311 0 -311 21252 21745 21252 21745 0 -311 0">
            <v:imagedata r:id="rId7" o:title=""/>
            <w10:wrap type="tight"/>
          </v:shape>
        </w:pict>
      </w:r>
    </w:p>
    <w:p w:rsidR="00DF1844" w:rsidRPr="00CE5E76" w:rsidRDefault="00D54614" w:rsidP="00CE5E76">
      <w:pPr>
        <w:spacing w:after="0" w:line="240" w:lineRule="auto"/>
        <w:rPr>
          <w:rFonts w:ascii="Times New Roman" w:hAnsi="Times New Roman"/>
          <w:color w:val="000000"/>
          <w:sz w:val="28"/>
          <w:szCs w:val="28"/>
        </w:rPr>
      </w:pPr>
      <w:r w:rsidRPr="00D54614">
        <w:rPr>
          <w:noProof/>
          <w:lang w:eastAsia="ru-RU"/>
        </w:rPr>
        <w:pict>
          <v:shape id="_x0000_s1027" type="#_x0000_t75" style="position:absolute;margin-left:261pt;margin-top:4.3pt;width:261pt;height:173.65pt;z-index:-3" wrapcoords="-79 0 -79 21482 21600 21482 21600 0 -79 0">
            <v:imagedata r:id="rId8" o:title=""/>
            <w10:wrap type="square"/>
          </v:shape>
        </w:pict>
      </w:r>
      <w:r w:rsidR="00DF1844" w:rsidRPr="00B565C1">
        <w:rPr>
          <w:rFonts w:ascii="Times New Roman" w:hAnsi="Times New Roman"/>
          <w:b/>
          <w:color w:val="FF5050"/>
          <w:sz w:val="28"/>
          <w:szCs w:val="28"/>
          <w:lang w:eastAsia="ru-RU"/>
        </w:rPr>
        <w:t>Гиперактивный ребенок</w:t>
      </w:r>
    </w:p>
    <w:p w:rsidR="00DF1844" w:rsidRPr="00C1024B" w:rsidRDefault="00DF1844" w:rsidP="00C1024B">
      <w:pPr>
        <w:spacing w:after="0" w:line="240" w:lineRule="auto"/>
        <w:jc w:val="center"/>
        <w:rPr>
          <w:rFonts w:ascii="Times New Roman" w:hAnsi="Times New Roman"/>
          <w:b/>
          <w:sz w:val="28"/>
          <w:szCs w:val="28"/>
          <w:lang w:eastAsia="ru-RU"/>
        </w:rPr>
      </w:pP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«Активный» - от латинского «activus» - деятельный, действенный. «Гипер» - от греческого «Hyper»- сверх меры, указывает на превышение нормы. «Гиперактивность у детей проявляется несвойственными для нормального, соответствующего возрасту, развития ребенка невнимательностью, отвлекаемостью, импульсивностью и гиперактивностью».</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Первые проявления гиперактивности можно наблюдать в возрасте до 7 лет. Пики проявления данного синдрома совпадают с пиками психоречевого развития. В 1-2 года, 3года, и 6-7 лет. </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Выделяют следующие основные блоки проявления гиперактивности: дефицит внимания, импульсивность, повышенная двигательная активность, повышенная возбудимость. Ребенок растет, активность его не знает удержу, он находиться в постоянном, лихорадочном движении, что имеет мало общего с нормальной исследовательской активностью. Новый объект он не исследует, а бегло осматривает и переключается на следующий, ребенку быстро надоедает какая-либо деятельность. Такая повышенная активность способствует проявлению трудностей в учебе и трудностей принятия любви окружающих, а проблемы восприятия проявляются в неадекватном восприятии окружающей среды (букв, слов и.т.д.) и родительской любви.</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Многие дети с диагнозом «синдром дефицита внимания с гиперактивностью» (СДВГ) имеют нарушения в развитии речи и трудности в формировании навыков чтения, письма и счета. Включение в обучение игровых ситуаций – способ стимуляции ребенка к более успешному освоению знаний.</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К подростковому возрасту повышенная двигательная активность, как правило, исчезает, а импульсивность и дефицит внимания остаются. </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Основными причинами возникновения гиперактивности прежде всего являются патология беременности, родов, инфекции и интоксикации первых лет жизни малыша, генетическая обусловленность.</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lastRenderedPageBreak/>
        <w:t>Специалисты выделяют следующие признаки, которые являются диагностическими симптомами гиперактивных детей.</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Беспокойные движения в кистях и стопах.</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Не может спокойно сидеть на месте, когда этого от него требуют.</w:t>
      </w:r>
    </w:p>
    <w:p w:rsidR="00DF1844" w:rsidRPr="00C1024B" w:rsidRDefault="00DF1844" w:rsidP="00C1024B">
      <w:pPr>
        <w:numPr>
          <w:ilvl w:val="0"/>
          <w:numId w:val="2"/>
        </w:numPr>
        <w:tabs>
          <w:tab w:val="clear" w:pos="720"/>
          <w:tab w:val="num" w:pos="426"/>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Легко отвлекается на посторонние стимулы.</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С трудом дожидается своей очереди во время игр и в различных ситуациях в коллективе (на занятиях, во время экскурсий и праздников).</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На вопросы часто отвечает, не задумываясь, не выслушав их до конца.</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При выполнении предложенных заданий испытывает сложности (не связанные с негативным поведением или недостаточностью понимания).</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С трудом сохраняет внимание при выполнении заданий или во время игр.</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переходит от одного незавершенного действия к другому.</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Не может играть тихо, спокойно.</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Болтливый.</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мешает другим, пристает к окружающим (например, вмешивается в игры других детей).</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складывается впечатление, что ребенок не слушает обращенную к нему речь.</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теряет вещи, необходимые в детском саду, школе, дома, на улице.</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DF1844" w:rsidRPr="00C1024B" w:rsidRDefault="00DF1844" w:rsidP="00C1024B">
      <w:pPr>
        <w:spacing w:after="0" w:line="240" w:lineRule="auto"/>
        <w:jc w:val="both"/>
        <w:rPr>
          <w:rFonts w:ascii="Times New Roman" w:hAnsi="Times New Roman"/>
          <w:sz w:val="28"/>
          <w:szCs w:val="28"/>
          <w:lang w:eastAsia="ru-RU"/>
        </w:rPr>
      </w:pP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Все эти признаки можно сгруппировать по следующим направлениям:</w:t>
      </w: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       – чрезмерная двигательная активность;</w:t>
      </w: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       – импульсивность;</w:t>
      </w: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       – отвлекаемость-невнимательность.</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Диагноз считается правомерным, если наличествуют по меньшей мере восемь из всех симптомов. Так, имея довольно хорошие интеллектуальные способности, гиперактивные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них интереса к систематическим, требующим внимания занятиям, а значит, и будущей или настоящей учебной деятельности.</w:t>
      </w:r>
    </w:p>
    <w:p w:rsidR="00DF1844" w:rsidRPr="00C1024B" w:rsidRDefault="00DF1844" w:rsidP="00C1024B">
      <w:pPr>
        <w:spacing w:after="0" w:line="240" w:lineRule="auto"/>
        <w:jc w:val="center"/>
        <w:rPr>
          <w:rFonts w:ascii="Times New Roman" w:hAnsi="Times New Roman"/>
          <w:b/>
          <w:bCs/>
          <w:sz w:val="28"/>
          <w:szCs w:val="28"/>
          <w:lang w:eastAsia="ru-RU"/>
        </w:rPr>
      </w:pPr>
    </w:p>
    <w:p w:rsidR="00DF1844" w:rsidRPr="00B565C1" w:rsidRDefault="00DF1844" w:rsidP="00C1024B">
      <w:pPr>
        <w:spacing w:after="0" w:line="240" w:lineRule="auto"/>
        <w:jc w:val="center"/>
        <w:rPr>
          <w:rFonts w:ascii="Times New Roman" w:hAnsi="Times New Roman"/>
          <w:color w:val="FF5050"/>
          <w:sz w:val="28"/>
          <w:szCs w:val="28"/>
          <w:lang w:eastAsia="ru-RU"/>
        </w:rPr>
      </w:pPr>
      <w:r w:rsidRPr="00B565C1">
        <w:rPr>
          <w:rFonts w:ascii="Times New Roman" w:hAnsi="Times New Roman"/>
          <w:b/>
          <w:bCs/>
          <w:color w:val="FF5050"/>
          <w:sz w:val="28"/>
          <w:szCs w:val="28"/>
          <w:lang w:eastAsia="ru-RU"/>
        </w:rPr>
        <w:t>Общие рекомендации родителям ребенка с СДВГ</w:t>
      </w:r>
      <w:r w:rsidRPr="00B565C1">
        <w:rPr>
          <w:rFonts w:ascii="Times New Roman" w:hAnsi="Times New Roman"/>
          <w:color w:val="FF5050"/>
          <w:sz w:val="28"/>
          <w:szCs w:val="28"/>
          <w:lang w:eastAsia="ru-RU"/>
        </w:rPr>
        <w:t> </w:t>
      </w:r>
    </w:p>
    <w:p w:rsidR="00DF1844" w:rsidRPr="00C1024B" w:rsidRDefault="00DF1844" w:rsidP="00C1024B">
      <w:pPr>
        <w:spacing w:after="0" w:line="240" w:lineRule="auto"/>
        <w:jc w:val="center"/>
        <w:rPr>
          <w:rFonts w:ascii="Times New Roman" w:hAnsi="Times New Roman"/>
          <w:sz w:val="28"/>
          <w:szCs w:val="28"/>
          <w:lang w:eastAsia="ru-RU"/>
        </w:rPr>
      </w:pPr>
      <w:r w:rsidRPr="00C1024B">
        <w:rPr>
          <w:rFonts w:ascii="Times New Roman" w:hAnsi="Times New Roman"/>
          <w:sz w:val="28"/>
          <w:szCs w:val="28"/>
          <w:lang w:eastAsia="ru-RU"/>
        </w:rPr>
        <w:t>(</w:t>
      </w:r>
      <w:r w:rsidRPr="00C1024B">
        <w:rPr>
          <w:rFonts w:ascii="Times New Roman" w:hAnsi="Times New Roman"/>
          <w:i/>
          <w:sz w:val="28"/>
          <w:szCs w:val="28"/>
          <w:lang w:eastAsia="ru-RU"/>
        </w:rPr>
        <w:t>с синдромом дефицита внимания и гиперактивности</w:t>
      </w:r>
      <w:r w:rsidRPr="00C1024B">
        <w:rPr>
          <w:rFonts w:ascii="Times New Roman" w:hAnsi="Times New Roman"/>
          <w:sz w:val="28"/>
          <w:szCs w:val="28"/>
          <w:lang w:eastAsia="ru-RU"/>
        </w:rPr>
        <w:t>)</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В своих отношениях с ребёнком придерживайтесь «позитивной модели». Хвалите его в каждом случае, когда он этого заслуживает, подчёркивайте даже незначительные успехи. Поощряйте ребенка за все виды деятельности, требующие концентрации внимания. Помните, что гиперактивные дети игнорируют выговоры и замечания, но чувствительны к малейшей похвале.</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lastRenderedPageBreak/>
        <w:t>Старайтесь не прибегать к физическому наказанию. Ваши отношения с ребёнком должны основываться на доверии, а не на страхе. Он должен всегда чувствовать вашу помощь и поддержку. Совместно решайте возникшие трудности.</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навязывайте ему жёстких правил. Ваши указания должны быть указаниями, а не приказами. Требуйте выполнения правил, касающихся безопасности и здоровья, в отношении других не будьте слишком придирчивы.</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Поручите ему какие-то дела по дому, которые необходимо выполнять регулярно (помогать маме убирать со стола, подметать вечером пол на кухне,  ходить за хлебом, кормить собаку и т.д.), и ни в коем случае не выполняйте их за него.</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Давайте ребенку только одно задание на определенный отрезок времени, чтобы он мог его завершить. Для подкрепления устных инструкций используйте зрительную память.</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Избегайте завышенных или, наоборот, заниженных требований к ребёнку. Старайтесь ставить перед ним задачи, соответствующие его способностям.</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Определите для ребёнка чёткие рамки поведения (рамки дозволенного)- что можно и чего нельзя. Вседозволенность однозначно не принесет никакой пользы.</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Несмотря на наличие определенных недостатков, гиперактивные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w:t>
      </w:r>
    </w:p>
    <w:p w:rsidR="00DF1844" w:rsidRPr="00C1024B" w:rsidRDefault="00DF1844" w:rsidP="00C1024B">
      <w:pPr>
        <w:numPr>
          <w:ilvl w:val="0"/>
          <w:numId w:val="4"/>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Вызывающее поведение зачастую – способ привлечь к себе внимание. Проводите с ним больше времени: играйте с ним, читайте, учите, как правильно общаться с другими людьми, как вести себя с другими людьми, учите его основам нравственности.</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10.  Выслушивайте то, что хочет сказать Вам ребёнок.</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11.  Поддерживайте дома чёткий распорядок дня. Старайтесь, чтобы ребёнок высыпался. Недостаток сна ведёт к ещё большему ухудшению внимания и самоконтроля. К концу дня ребенок может стать неуправляемым.</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12. Старайтесь дома создать для ребёнка спокойную обстановку: неяркие обои (лучше голубых тонов), минимальное количество ярких предметов, порядок в комнате.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13. Оберегайте ребёнка от переутомления, поскольку оно приводит к снижению самоконтроля и нарастанию двигательной активности. Не позволяйте ему подолгу сидеть у компьютера и телевизора. Избегайте по возможности больших скоплений народа. Пребывание в магазине, на рынках и т.п. оказывает на ребенка чрезмерно возбуждающее действие.</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14. Давайте ребёнку больше возможности расходовать избыточную энергию. Во время игр ограничивайте ребенка лишь одним партнером. Избегайте беспокойных, шумных приятелей. Полезна ежедневная физическая активность на свежем воздухе – длительные прогулки, спортивные занятия. Развивайте гигиенические навыки, включая закаливание.  Но не переутомляйте ребёнка.</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 xml:space="preserve">15. Воспитывайте у ребёнка интерес к каким-нибудь занятиям. Ему важно ощущать себя умелым и компетентным в какой-либо области. Задача родителей – найти те занятия, которые бы «удавались» ребенку и повышали его уверенность в себе. Они </w:t>
      </w:r>
      <w:r w:rsidRPr="00C1024B">
        <w:rPr>
          <w:rFonts w:ascii="Times New Roman" w:hAnsi="Times New Roman"/>
          <w:sz w:val="28"/>
          <w:szCs w:val="28"/>
          <w:lang w:eastAsia="ru-RU"/>
        </w:rPr>
        <w:lastRenderedPageBreak/>
        <w:t>будут «полигоном» для выработки стратегии успеха. Хорошо, если в свободное время ребёнок будет занят своим хобби. Однако не следует перегружать ребенка занятиями в разных кружках, особенно в таких, где есть значительные нагрузки на память и внимание, а также, если ребенок особой радости от этих занятий не испытывает.</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16. Воспитывайте в ребенке навыки управления гневом и агрессией, развивайте у него осознанное торможение, учите контролировать себя. Перед тем, как что-то сделать, пусть посчитает от 1 до 10.</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17. Проявляйте достаточно твёрдости и последовательности в воспитании.</w:t>
      </w: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Помните! Ваше спокойствие – лучший пример для ребенка.</w:t>
      </w:r>
    </w:p>
    <w:p w:rsidR="00DF1844" w:rsidRPr="00C1024B" w:rsidRDefault="00DF1844" w:rsidP="00C1024B">
      <w:pPr>
        <w:spacing w:after="0" w:line="240" w:lineRule="auto"/>
        <w:ind w:firstLine="720"/>
        <w:jc w:val="center"/>
        <w:rPr>
          <w:rFonts w:ascii="Times New Roman" w:hAnsi="Times New Roman"/>
          <w:b/>
          <w:bCs/>
          <w:i/>
          <w:iCs/>
          <w:sz w:val="28"/>
          <w:szCs w:val="28"/>
          <w:u w:val="single"/>
          <w:lang w:eastAsia="ru-RU"/>
        </w:rPr>
      </w:pPr>
    </w:p>
    <w:p w:rsidR="00DF1844" w:rsidRPr="00B565C1" w:rsidRDefault="00DF1844" w:rsidP="00C1024B">
      <w:pPr>
        <w:spacing w:after="0" w:line="240" w:lineRule="auto"/>
        <w:jc w:val="center"/>
        <w:rPr>
          <w:rFonts w:ascii="Times New Roman" w:hAnsi="Times New Roman"/>
          <w:b/>
          <w:bCs/>
          <w:color w:val="FF5050"/>
          <w:sz w:val="28"/>
          <w:szCs w:val="28"/>
          <w:lang w:eastAsia="ru-RU"/>
        </w:rPr>
      </w:pPr>
      <w:r w:rsidRPr="00B565C1">
        <w:rPr>
          <w:rFonts w:ascii="Times New Roman" w:hAnsi="Times New Roman"/>
          <w:b/>
          <w:bCs/>
          <w:color w:val="FF5050"/>
          <w:sz w:val="28"/>
          <w:szCs w:val="28"/>
          <w:lang w:eastAsia="ru-RU"/>
        </w:rPr>
        <w:t>ПРОФИЛАКТИЧЕСКАЯ  РАБОТА С ГИПЕРАКТИВНЫМ РЕБЕНКОМ</w:t>
      </w:r>
    </w:p>
    <w:p w:rsidR="00DF1844" w:rsidRPr="00C1024B" w:rsidRDefault="00DF1844" w:rsidP="00C1024B">
      <w:pPr>
        <w:spacing w:after="0" w:line="240" w:lineRule="auto"/>
        <w:jc w:val="center"/>
        <w:rPr>
          <w:rFonts w:ascii="Times New Roman" w:hAnsi="Times New Roman"/>
          <w:sz w:val="28"/>
          <w:szCs w:val="28"/>
          <w:lang w:eastAsia="ru-RU"/>
        </w:rPr>
      </w:pPr>
    </w:p>
    <w:p w:rsidR="00DF1844" w:rsidRPr="00C1024B" w:rsidRDefault="00DF1844" w:rsidP="00C1024B">
      <w:pPr>
        <w:numPr>
          <w:ilvl w:val="0"/>
          <w:numId w:val="6"/>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Заранее договариваться с ребенком о времени игры, о длительности прогулки и т.д.</w:t>
      </w:r>
    </w:p>
    <w:p w:rsidR="00DF1844" w:rsidRPr="00C1024B" w:rsidRDefault="00DF1844" w:rsidP="00C1024B">
      <w:pPr>
        <w:numPr>
          <w:ilvl w:val="0"/>
          <w:numId w:val="6"/>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Об истечении  времени ребенку сообщает не взрослый, а заведенный заранее будильник, кухонный таймер, что будет способствовать снижению агрессии ребенка.</w:t>
      </w:r>
    </w:p>
    <w:p w:rsidR="00DF1844" w:rsidRPr="00C1024B" w:rsidRDefault="00DF1844" w:rsidP="00C1024B">
      <w:pPr>
        <w:numPr>
          <w:ilvl w:val="0"/>
          <w:numId w:val="6"/>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Выработать  совместно с ребенком систему поощрений и наказаний </w:t>
      </w:r>
    </w:p>
    <w:p w:rsidR="00DF1844" w:rsidRPr="00C1024B" w:rsidRDefault="00DF1844" w:rsidP="00C1024B">
      <w:pPr>
        <w:tabs>
          <w:tab w:val="num" w:pos="360"/>
        </w:tabs>
        <w:spacing w:after="0" w:line="240" w:lineRule="auto"/>
        <w:ind w:hanging="240"/>
        <w:jc w:val="both"/>
        <w:rPr>
          <w:rFonts w:ascii="Times New Roman" w:hAnsi="Times New Roman"/>
          <w:sz w:val="28"/>
          <w:szCs w:val="28"/>
          <w:lang w:eastAsia="ru-RU"/>
        </w:rPr>
      </w:pPr>
      <w:r w:rsidRPr="00C1024B">
        <w:rPr>
          <w:rFonts w:ascii="Times New Roman" w:hAnsi="Times New Roman"/>
          <w:sz w:val="28"/>
          <w:szCs w:val="28"/>
          <w:lang w:eastAsia="ru-RU"/>
        </w:rPr>
        <w:t xml:space="preserve">   за желательное и нежелательное поведение.</w:t>
      </w:r>
    </w:p>
    <w:p w:rsidR="00DF1844" w:rsidRPr="00C1024B" w:rsidRDefault="00DF1844" w:rsidP="00C1024B">
      <w:pPr>
        <w:numPr>
          <w:ilvl w:val="0"/>
          <w:numId w:val="6"/>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Выработать  и расположить в удобном для ребенка месте свод правил поведения в группе детского сада, в классе, дома.</w:t>
      </w:r>
    </w:p>
    <w:p w:rsidR="00DF1844" w:rsidRPr="00C1024B" w:rsidRDefault="00DF1844" w:rsidP="00C1024B">
      <w:pPr>
        <w:numPr>
          <w:ilvl w:val="0"/>
          <w:numId w:val="6"/>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Просить ребенка  вслух проговаривать эти правила.</w:t>
      </w:r>
    </w:p>
    <w:p w:rsidR="00DF1844" w:rsidRPr="00C1024B" w:rsidRDefault="00DF1844" w:rsidP="00C1024B">
      <w:pPr>
        <w:numPr>
          <w:ilvl w:val="0"/>
          <w:numId w:val="6"/>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Перед  началом занятия ребенок может  сказать, что он хотел бы пожелать себе сам при выполнении задания.</w:t>
      </w:r>
    </w:p>
    <w:p w:rsidR="00DF1844" w:rsidRPr="00C1024B" w:rsidRDefault="00DF1844" w:rsidP="00C1024B">
      <w:pPr>
        <w:spacing w:after="0" w:line="240" w:lineRule="auto"/>
        <w:jc w:val="center"/>
        <w:rPr>
          <w:rFonts w:ascii="Times New Roman" w:hAnsi="Times New Roman"/>
          <w:b/>
          <w:bCs/>
          <w:sz w:val="28"/>
          <w:szCs w:val="28"/>
          <w:lang w:eastAsia="ru-RU"/>
        </w:rPr>
      </w:pPr>
    </w:p>
    <w:p w:rsidR="00DF1844" w:rsidRPr="00C1024B" w:rsidRDefault="00DF1844" w:rsidP="00C1024B">
      <w:pPr>
        <w:spacing w:after="0" w:line="240" w:lineRule="auto"/>
        <w:jc w:val="center"/>
        <w:rPr>
          <w:rFonts w:ascii="Times New Roman" w:hAnsi="Times New Roman"/>
          <w:b/>
          <w:bCs/>
          <w:sz w:val="28"/>
          <w:szCs w:val="28"/>
          <w:lang w:eastAsia="ru-RU"/>
        </w:rPr>
      </w:pPr>
    </w:p>
    <w:p w:rsidR="00DF1844" w:rsidRPr="00B565C1" w:rsidRDefault="00DF1844" w:rsidP="00C1024B">
      <w:pPr>
        <w:spacing w:after="0" w:line="240" w:lineRule="auto"/>
        <w:jc w:val="center"/>
        <w:rPr>
          <w:rFonts w:ascii="Times New Roman" w:hAnsi="Times New Roman"/>
          <w:b/>
          <w:bCs/>
          <w:color w:val="FF5050"/>
          <w:sz w:val="28"/>
          <w:szCs w:val="28"/>
          <w:lang w:eastAsia="ru-RU"/>
        </w:rPr>
      </w:pPr>
      <w:r w:rsidRPr="00B565C1">
        <w:rPr>
          <w:rFonts w:ascii="Times New Roman" w:hAnsi="Times New Roman"/>
          <w:b/>
          <w:bCs/>
          <w:color w:val="FF5050"/>
          <w:sz w:val="28"/>
          <w:szCs w:val="28"/>
          <w:lang w:eastAsia="ru-RU"/>
        </w:rPr>
        <w:t>«СКОРАЯ ПОМОЩЬ» ПРИ РАБОТЕ С ГИПЕРАКТИВНЫМ  РЕБЕНКОМ</w:t>
      </w:r>
    </w:p>
    <w:p w:rsidR="00DF1844" w:rsidRPr="00C1024B" w:rsidRDefault="00DF1844" w:rsidP="00C1024B">
      <w:pPr>
        <w:spacing w:after="0" w:line="240" w:lineRule="auto"/>
        <w:jc w:val="center"/>
        <w:rPr>
          <w:rFonts w:ascii="Times New Roman" w:hAnsi="Times New Roman"/>
          <w:sz w:val="28"/>
          <w:szCs w:val="28"/>
          <w:lang w:eastAsia="ru-RU"/>
        </w:rPr>
      </w:pP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Отвлечь ребенка  от его капризов, задав неожиданный вопрос.</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приказывать, а просить (без заискивания).</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запрещать действие ребенка в категоричной форме.</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Отреагировать неожиданным для ребенка образом (пошутить, повторить действие ребенка).</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Выслушать то, что хочет сказать ребенок (в противном случае он  не услышит вас).</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Автоматически, одними и теми же словами повторять многократно свою просьбу (нейтральным тоном ).</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читать нотаций (ребенок все равно их не слышит).</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Оставить в комнате одного (если это безопасно для его здоровья).</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настаивать на том , чтобы ребенок во чтобы то ни стало принес  извинения.</w:t>
      </w:r>
    </w:p>
    <w:p w:rsidR="00DF1844" w:rsidRPr="00C1024B" w:rsidRDefault="00DF1844" w:rsidP="00C1024B">
      <w:pPr>
        <w:numPr>
          <w:ilvl w:val="0"/>
          <w:numId w:val="7"/>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Сфотографировать ребенка или подвести его к зеркалу в тот момент, когда он капризничает.</w:t>
      </w:r>
    </w:p>
    <w:p w:rsidR="00DF1844" w:rsidRPr="00C1024B" w:rsidRDefault="00DF1844" w:rsidP="00C1024B">
      <w:pPr>
        <w:spacing w:after="0" w:line="240" w:lineRule="auto"/>
        <w:jc w:val="center"/>
        <w:rPr>
          <w:rFonts w:ascii="Times New Roman" w:hAnsi="Times New Roman"/>
          <w:b/>
          <w:bCs/>
          <w:sz w:val="28"/>
          <w:szCs w:val="28"/>
          <w:lang w:eastAsia="ru-RU"/>
        </w:rPr>
      </w:pPr>
    </w:p>
    <w:p w:rsidR="00DF1844" w:rsidRPr="00B565C1" w:rsidRDefault="00DF1844" w:rsidP="00C1024B">
      <w:pPr>
        <w:spacing w:after="0" w:line="240" w:lineRule="auto"/>
        <w:jc w:val="center"/>
        <w:rPr>
          <w:rFonts w:ascii="Times New Roman" w:hAnsi="Times New Roman"/>
          <w:color w:val="FF5050"/>
          <w:sz w:val="28"/>
          <w:szCs w:val="28"/>
          <w:lang w:eastAsia="ru-RU"/>
        </w:rPr>
      </w:pPr>
      <w:r w:rsidRPr="00B565C1">
        <w:rPr>
          <w:rFonts w:ascii="Times New Roman" w:hAnsi="Times New Roman"/>
          <w:b/>
          <w:bCs/>
          <w:color w:val="FF5050"/>
          <w:sz w:val="28"/>
          <w:szCs w:val="28"/>
          <w:lang w:eastAsia="ru-RU"/>
        </w:rPr>
        <w:lastRenderedPageBreak/>
        <w:t>РЕКОМЕНДАЦИИ ПО РАБОТЕ С ГИПЕРАКТИВНЫМИ ДЕТЬМИ С ИСТЕРИЧЕСКИМИ РЕАКЦИЯМИ</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Игнорируйте  истерические  реакции.</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Предупредите  класс,  чтобы  он  не  обращал  внимание  на  ребёнка  в  момент  истерики.</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Хвалите  позитивные  поступки  такого  ребёнка  для  закрепления  нового  стиля  поведения.</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стремитесь  угодить.</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обращайте  постоянно  внимание  на  его  плохое  настроение—ему  этого  и  надо  (подсознательно).</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Чаще  давайте  понять,  что  он  вправе  сам  решать  и  нести  ответственность  за  свои  решения  и  поступки.</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Займите  такого  ребёнка  таким  видом  деятельности,  чтобы  он  смог  своим  трудом  выделиться  среди  сверстников,  а  не  своим  поведением,  т.к.  он  жаждет  признания.</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Если  у  ребёнка  высокий  уровень  притязаний,  определите  круг  доступных  притязаний.</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Этот  ребёнок  требует  много  льгот  для  себя.</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попадайте  под  его  влияние  и  не  позволяйте манипулировать  собой,  т.к.  он  лжив  и  способен   входить  в  доверие.</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Критикуйте  поступки  ребёнка,  а  не  его  личность,  не  делайте  замечания  постоянно—за  несколько поступков—одно  замечание/наказание.</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Позволяйте  ему проявлять  эмоции  бурно, но  не  грубо,  в  рамках  дозволенного.</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Усильте  систему  поощрений  и  наказаний (наказание  неподвижностью)</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Если  ребёнок  осознал свой проступок,  то  с  побеседуйте  с  ним.  Беседа  должна  быть  запоминающейся.</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Устраните  влияние  всепрощающих  взрослых,  требования  должны  быть  едины.</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Ужесточить  режим,  пресекать  бесцельное  время препровождение.</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Ребёнок  должен  нести  ответственность  за  помощь  по  дому,  за  выполнение  уроков.  Контроль  не  должен  быть  постоянным.</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Не  позволять  выполнять  другое  дело,  пока  не  завершит  первое.</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Чётко  ориентировать  ребёнка  в  понятиях  «хорошо»,  «плохо»,  «надо».</w:t>
      </w:r>
    </w:p>
    <w:p w:rsidR="00DF1844" w:rsidRPr="00C1024B" w:rsidRDefault="00DF1844" w:rsidP="00C1024B">
      <w:pPr>
        <w:numPr>
          <w:ilvl w:val="0"/>
          <w:numId w:val="22"/>
        </w:numPr>
        <w:tabs>
          <w:tab w:val="clear" w:pos="720"/>
          <w:tab w:val="num" w:pos="360"/>
        </w:tabs>
        <w:spacing w:after="0" w:line="240" w:lineRule="auto"/>
        <w:ind w:left="0" w:hanging="240"/>
        <w:jc w:val="both"/>
        <w:rPr>
          <w:rFonts w:ascii="Times New Roman" w:hAnsi="Times New Roman"/>
          <w:sz w:val="28"/>
          <w:szCs w:val="28"/>
          <w:lang w:eastAsia="ru-RU"/>
        </w:rPr>
      </w:pPr>
      <w:r w:rsidRPr="00C1024B">
        <w:rPr>
          <w:rFonts w:ascii="Times New Roman" w:hAnsi="Times New Roman"/>
          <w:sz w:val="28"/>
          <w:szCs w:val="28"/>
          <w:lang w:eastAsia="ru-RU"/>
        </w:rPr>
        <w:t>Повышайте  самооценку  ребёнка,  уверенность  в  себе.</w:t>
      </w:r>
    </w:p>
    <w:p w:rsidR="00DF1844" w:rsidRDefault="00DF1844" w:rsidP="00B565C1">
      <w:pPr>
        <w:pStyle w:val="a5"/>
        <w:spacing w:before="0" w:beforeAutospacing="0" w:after="0" w:afterAutospacing="0"/>
        <w:jc w:val="right"/>
        <w:rPr>
          <w:sz w:val="28"/>
          <w:szCs w:val="28"/>
        </w:rPr>
      </w:pPr>
    </w:p>
    <w:p w:rsidR="00DF1844" w:rsidRDefault="00D54614" w:rsidP="00B565C1">
      <w:pPr>
        <w:pStyle w:val="a5"/>
        <w:spacing w:before="0" w:beforeAutospacing="0" w:after="0" w:afterAutospacing="0"/>
        <w:jc w:val="right"/>
        <w:rPr>
          <w:sz w:val="28"/>
          <w:szCs w:val="28"/>
        </w:rPr>
      </w:pPr>
      <w:r w:rsidRPr="00D54614">
        <w:rPr>
          <w:noProof/>
        </w:rPr>
        <w:pict>
          <v:shape id="Рисунок 7" o:spid="_x0000_s1028" type="#_x0000_t75" style="position:absolute;left:0;text-align:left;margin-left:126pt;margin-top:13.95pt;width:44.1pt;height:44.1pt;z-index:1;visibility:visible">
            <v:imagedata r:id="rId9" o:title=""/>
          </v:shape>
        </w:pict>
      </w:r>
    </w:p>
    <w:p w:rsidR="00DF1844" w:rsidRDefault="00DF1844" w:rsidP="00B565C1">
      <w:pPr>
        <w:pStyle w:val="a5"/>
        <w:spacing w:before="0" w:beforeAutospacing="0" w:after="0" w:afterAutospacing="0"/>
        <w:jc w:val="right"/>
        <w:rPr>
          <w:sz w:val="28"/>
          <w:szCs w:val="28"/>
        </w:rPr>
      </w:pPr>
    </w:p>
    <w:p w:rsidR="00DF1844" w:rsidRDefault="00DF1844" w:rsidP="00B565C1">
      <w:pPr>
        <w:pStyle w:val="a5"/>
        <w:spacing w:before="0" w:beforeAutospacing="0" w:after="0" w:afterAutospacing="0"/>
        <w:jc w:val="right"/>
        <w:rPr>
          <w:sz w:val="28"/>
          <w:szCs w:val="28"/>
        </w:rPr>
      </w:pPr>
      <w:r>
        <w:rPr>
          <w:sz w:val="28"/>
          <w:szCs w:val="28"/>
        </w:rPr>
        <w:t xml:space="preserve">Педагог – психолог отделения социальной диагностики </w:t>
      </w:r>
    </w:p>
    <w:p w:rsidR="00DF1844" w:rsidRDefault="00DF1844" w:rsidP="00B565C1">
      <w:pPr>
        <w:pStyle w:val="a5"/>
        <w:spacing w:before="0" w:beforeAutospacing="0" w:after="0" w:afterAutospacing="0"/>
        <w:jc w:val="right"/>
        <w:rPr>
          <w:sz w:val="28"/>
          <w:szCs w:val="28"/>
        </w:rPr>
      </w:pPr>
      <w:r>
        <w:rPr>
          <w:sz w:val="28"/>
          <w:szCs w:val="28"/>
        </w:rPr>
        <w:t xml:space="preserve">и социально – правовой помощи </w:t>
      </w:r>
    </w:p>
    <w:p w:rsidR="00DF1844" w:rsidRPr="00C1024B" w:rsidRDefault="00DF1844" w:rsidP="00B565C1">
      <w:pPr>
        <w:pStyle w:val="a5"/>
        <w:spacing w:before="0" w:beforeAutospacing="0" w:after="0" w:afterAutospacing="0"/>
        <w:jc w:val="right"/>
        <w:rPr>
          <w:sz w:val="28"/>
          <w:szCs w:val="28"/>
        </w:rPr>
      </w:pPr>
      <w:r>
        <w:rPr>
          <w:sz w:val="28"/>
          <w:szCs w:val="28"/>
        </w:rPr>
        <w:t>Д.И. Титова</w:t>
      </w:r>
    </w:p>
    <w:p w:rsidR="00DF1844" w:rsidRPr="00C1024B" w:rsidRDefault="00DF1844" w:rsidP="00C1024B">
      <w:pPr>
        <w:pStyle w:val="2"/>
        <w:spacing w:before="0" w:beforeAutospacing="0" w:after="0" w:afterAutospacing="0"/>
        <w:rPr>
          <w:sz w:val="28"/>
          <w:szCs w:val="28"/>
        </w:rPr>
      </w:pPr>
    </w:p>
    <w:sectPr w:rsidR="00DF1844" w:rsidRPr="00C1024B" w:rsidSect="000C35FF">
      <w:footerReference w:type="even" r:id="rId10"/>
      <w:footerReference w:type="default" r:id="rId11"/>
      <w:pgSz w:w="11906" w:h="16838"/>
      <w:pgMar w:top="851" w:right="851" w:bottom="851" w:left="851" w:header="709" w:footer="709" w:gutter="0"/>
      <w:pgBorders w:offsetFrom="page">
        <w:top w:val="circlesRectangles" w:sz="24" w:space="24" w:color="00CC99"/>
        <w:left w:val="circlesRectangles" w:sz="24" w:space="24" w:color="00CC99"/>
        <w:bottom w:val="circlesRectangles" w:sz="24" w:space="24" w:color="00CC99"/>
        <w:right w:val="circlesRectangles" w:sz="24" w:space="24" w:color="00CC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5FB" w:rsidRDefault="007755FB">
      <w:r>
        <w:separator/>
      </w:r>
    </w:p>
  </w:endnote>
  <w:endnote w:type="continuationSeparator" w:id="1">
    <w:p w:rsidR="007755FB" w:rsidRDefault="007755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44" w:rsidRDefault="00D54614" w:rsidP="00D7089C">
    <w:pPr>
      <w:pStyle w:val="ac"/>
      <w:framePr w:wrap="around" w:vAnchor="text" w:hAnchor="margin" w:xAlign="center" w:y="1"/>
      <w:rPr>
        <w:rStyle w:val="ab"/>
      </w:rPr>
    </w:pPr>
    <w:r>
      <w:rPr>
        <w:rStyle w:val="ab"/>
      </w:rPr>
      <w:fldChar w:fldCharType="begin"/>
    </w:r>
    <w:r w:rsidR="00DF1844">
      <w:rPr>
        <w:rStyle w:val="ab"/>
      </w:rPr>
      <w:instrText xml:space="preserve">PAGE  </w:instrText>
    </w:r>
    <w:r>
      <w:rPr>
        <w:rStyle w:val="ab"/>
      </w:rPr>
      <w:fldChar w:fldCharType="end"/>
    </w:r>
  </w:p>
  <w:p w:rsidR="00DF1844" w:rsidRDefault="00DF184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44" w:rsidRDefault="00D54614" w:rsidP="00D7089C">
    <w:pPr>
      <w:pStyle w:val="ac"/>
      <w:framePr w:wrap="around" w:vAnchor="text" w:hAnchor="margin" w:xAlign="center" w:y="1"/>
      <w:rPr>
        <w:rStyle w:val="ab"/>
      </w:rPr>
    </w:pPr>
    <w:r>
      <w:rPr>
        <w:rStyle w:val="ab"/>
      </w:rPr>
      <w:fldChar w:fldCharType="begin"/>
    </w:r>
    <w:r w:rsidR="00DF1844">
      <w:rPr>
        <w:rStyle w:val="ab"/>
      </w:rPr>
      <w:instrText xml:space="preserve">PAGE  </w:instrText>
    </w:r>
    <w:r>
      <w:rPr>
        <w:rStyle w:val="ab"/>
      </w:rPr>
      <w:fldChar w:fldCharType="separate"/>
    </w:r>
    <w:r w:rsidR="00DC0C62">
      <w:rPr>
        <w:rStyle w:val="ab"/>
        <w:noProof/>
      </w:rPr>
      <w:t>1</w:t>
    </w:r>
    <w:r>
      <w:rPr>
        <w:rStyle w:val="ab"/>
      </w:rPr>
      <w:fldChar w:fldCharType="end"/>
    </w:r>
  </w:p>
  <w:p w:rsidR="00DF1844" w:rsidRDefault="00DF18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5FB" w:rsidRDefault="007755FB">
      <w:r>
        <w:separator/>
      </w:r>
    </w:p>
  </w:footnote>
  <w:footnote w:type="continuationSeparator" w:id="1">
    <w:p w:rsidR="007755FB" w:rsidRDefault="00775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B48"/>
    <w:multiLevelType w:val="multilevel"/>
    <w:tmpl w:val="A6F4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24B21"/>
    <w:multiLevelType w:val="multilevel"/>
    <w:tmpl w:val="F82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60111"/>
    <w:multiLevelType w:val="multilevel"/>
    <w:tmpl w:val="3A822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052DD6"/>
    <w:multiLevelType w:val="multilevel"/>
    <w:tmpl w:val="414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E10FD"/>
    <w:multiLevelType w:val="multilevel"/>
    <w:tmpl w:val="D68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9147D"/>
    <w:multiLevelType w:val="multilevel"/>
    <w:tmpl w:val="584E4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3672858"/>
    <w:multiLevelType w:val="multilevel"/>
    <w:tmpl w:val="0A54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B0CF7"/>
    <w:multiLevelType w:val="multilevel"/>
    <w:tmpl w:val="3E580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5610AE4"/>
    <w:multiLevelType w:val="multilevel"/>
    <w:tmpl w:val="DAD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F1A8B"/>
    <w:multiLevelType w:val="multilevel"/>
    <w:tmpl w:val="E720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10B4A"/>
    <w:multiLevelType w:val="multilevel"/>
    <w:tmpl w:val="8DB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C6168"/>
    <w:multiLevelType w:val="multilevel"/>
    <w:tmpl w:val="3E2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B66FA9"/>
    <w:multiLevelType w:val="multilevel"/>
    <w:tmpl w:val="DA58F1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2BF4F1F"/>
    <w:multiLevelType w:val="multilevel"/>
    <w:tmpl w:val="23F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E21883"/>
    <w:multiLevelType w:val="multilevel"/>
    <w:tmpl w:val="270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20D34"/>
    <w:multiLevelType w:val="multilevel"/>
    <w:tmpl w:val="5B68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8365CC"/>
    <w:multiLevelType w:val="multilevel"/>
    <w:tmpl w:val="10BE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AA081B"/>
    <w:multiLevelType w:val="multilevel"/>
    <w:tmpl w:val="81645E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8001BCC"/>
    <w:multiLevelType w:val="multilevel"/>
    <w:tmpl w:val="1CF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76E59"/>
    <w:multiLevelType w:val="multilevel"/>
    <w:tmpl w:val="47A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EA4165"/>
    <w:multiLevelType w:val="multilevel"/>
    <w:tmpl w:val="EF787E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A334CA7"/>
    <w:multiLevelType w:val="multilevel"/>
    <w:tmpl w:val="E2D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5"/>
  </w:num>
  <w:num w:numId="4">
    <w:abstractNumId w:val="20"/>
  </w:num>
  <w:num w:numId="5">
    <w:abstractNumId w:val="12"/>
  </w:num>
  <w:num w:numId="6">
    <w:abstractNumId w:val="7"/>
  </w:num>
  <w:num w:numId="7">
    <w:abstractNumId w:val="5"/>
  </w:num>
  <w:num w:numId="8">
    <w:abstractNumId w:val="10"/>
  </w:num>
  <w:num w:numId="9">
    <w:abstractNumId w:val="13"/>
  </w:num>
  <w:num w:numId="10">
    <w:abstractNumId w:val="21"/>
  </w:num>
  <w:num w:numId="11">
    <w:abstractNumId w:val="14"/>
  </w:num>
  <w:num w:numId="12">
    <w:abstractNumId w:val="19"/>
  </w:num>
  <w:num w:numId="13">
    <w:abstractNumId w:val="11"/>
  </w:num>
  <w:num w:numId="14">
    <w:abstractNumId w:val="1"/>
  </w:num>
  <w:num w:numId="15">
    <w:abstractNumId w:val="6"/>
  </w:num>
  <w:num w:numId="16">
    <w:abstractNumId w:val="3"/>
  </w:num>
  <w:num w:numId="17">
    <w:abstractNumId w:val="0"/>
  </w:num>
  <w:num w:numId="18">
    <w:abstractNumId w:val="4"/>
  </w:num>
  <w:num w:numId="19">
    <w:abstractNumId w:val="18"/>
  </w:num>
  <w:num w:numId="20">
    <w:abstractNumId w:val="9"/>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21B"/>
    <w:rsid w:val="000730E1"/>
    <w:rsid w:val="000C35FF"/>
    <w:rsid w:val="000E06B7"/>
    <w:rsid w:val="00116300"/>
    <w:rsid w:val="001327DE"/>
    <w:rsid w:val="00182EC1"/>
    <w:rsid w:val="001E78A0"/>
    <w:rsid w:val="00297290"/>
    <w:rsid w:val="002C3735"/>
    <w:rsid w:val="003710DC"/>
    <w:rsid w:val="003A1097"/>
    <w:rsid w:val="0042421B"/>
    <w:rsid w:val="0046105B"/>
    <w:rsid w:val="00484D00"/>
    <w:rsid w:val="004C027A"/>
    <w:rsid w:val="004D1ACD"/>
    <w:rsid w:val="004D6FCD"/>
    <w:rsid w:val="005020DA"/>
    <w:rsid w:val="00530DB8"/>
    <w:rsid w:val="00547784"/>
    <w:rsid w:val="00577849"/>
    <w:rsid w:val="00641764"/>
    <w:rsid w:val="00645813"/>
    <w:rsid w:val="007755FB"/>
    <w:rsid w:val="007C6092"/>
    <w:rsid w:val="007D1BC4"/>
    <w:rsid w:val="008118B2"/>
    <w:rsid w:val="00856ADD"/>
    <w:rsid w:val="00872306"/>
    <w:rsid w:val="008D3C58"/>
    <w:rsid w:val="00A474C2"/>
    <w:rsid w:val="00AA7151"/>
    <w:rsid w:val="00B565C1"/>
    <w:rsid w:val="00C1024B"/>
    <w:rsid w:val="00C128ED"/>
    <w:rsid w:val="00C23DC0"/>
    <w:rsid w:val="00C3272F"/>
    <w:rsid w:val="00CB59A6"/>
    <w:rsid w:val="00CE5E76"/>
    <w:rsid w:val="00D54614"/>
    <w:rsid w:val="00D7089C"/>
    <w:rsid w:val="00DC0C62"/>
    <w:rsid w:val="00DF1844"/>
    <w:rsid w:val="00E042C5"/>
    <w:rsid w:val="00E85ABA"/>
    <w:rsid w:val="00EB01B7"/>
    <w:rsid w:val="00EE6C7A"/>
    <w:rsid w:val="00EE6E8C"/>
    <w:rsid w:val="00F50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00"/>
    <w:pPr>
      <w:spacing w:after="200" w:line="276" w:lineRule="auto"/>
    </w:pPr>
    <w:rPr>
      <w:sz w:val="22"/>
      <w:szCs w:val="22"/>
      <w:lang w:eastAsia="en-US"/>
    </w:rPr>
  </w:style>
  <w:style w:type="paragraph" w:styleId="1">
    <w:name w:val="heading 1"/>
    <w:basedOn w:val="a"/>
    <w:next w:val="a"/>
    <w:link w:val="10"/>
    <w:uiPriority w:val="99"/>
    <w:qFormat/>
    <w:rsid w:val="0042421B"/>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42421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421B"/>
    <w:rPr>
      <w:rFonts w:ascii="Cambria" w:hAnsi="Cambria" w:cs="Times New Roman"/>
      <w:b/>
      <w:bCs/>
      <w:color w:val="365F91"/>
      <w:sz w:val="28"/>
      <w:szCs w:val="28"/>
    </w:rPr>
  </w:style>
  <w:style w:type="character" w:customStyle="1" w:styleId="20">
    <w:name w:val="Заголовок 2 Знак"/>
    <w:basedOn w:val="a0"/>
    <w:link w:val="2"/>
    <w:uiPriority w:val="99"/>
    <w:locked/>
    <w:rsid w:val="0042421B"/>
    <w:rPr>
      <w:rFonts w:ascii="Times New Roman" w:hAnsi="Times New Roman" w:cs="Times New Roman"/>
      <w:b/>
      <w:bCs/>
      <w:sz w:val="36"/>
      <w:szCs w:val="36"/>
      <w:lang w:eastAsia="ru-RU"/>
    </w:rPr>
  </w:style>
  <w:style w:type="paragraph" w:styleId="a3">
    <w:name w:val="Balloon Text"/>
    <w:basedOn w:val="a"/>
    <w:link w:val="a4"/>
    <w:uiPriority w:val="99"/>
    <w:semiHidden/>
    <w:rsid w:val="00424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2421B"/>
    <w:rPr>
      <w:rFonts w:ascii="Tahoma" w:hAnsi="Tahoma" w:cs="Tahoma"/>
      <w:sz w:val="16"/>
      <w:szCs w:val="16"/>
    </w:rPr>
  </w:style>
  <w:style w:type="character" w:customStyle="1" w:styleId="apple-converted-space">
    <w:name w:val="apple-converted-space"/>
    <w:basedOn w:val="a0"/>
    <w:uiPriority w:val="99"/>
    <w:rsid w:val="0042421B"/>
    <w:rPr>
      <w:rFonts w:cs="Times New Roman"/>
    </w:rPr>
  </w:style>
  <w:style w:type="paragraph" w:styleId="a5">
    <w:name w:val="Normal (Web)"/>
    <w:basedOn w:val="a"/>
    <w:uiPriority w:val="99"/>
    <w:rsid w:val="0042421B"/>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99"/>
    <w:qFormat/>
    <w:rsid w:val="0042421B"/>
    <w:rPr>
      <w:rFonts w:cs="Times New Roman"/>
      <w:b/>
      <w:bCs/>
    </w:rPr>
  </w:style>
  <w:style w:type="character" w:styleId="a7">
    <w:name w:val="Emphasis"/>
    <w:basedOn w:val="a0"/>
    <w:uiPriority w:val="99"/>
    <w:qFormat/>
    <w:rsid w:val="0042421B"/>
    <w:rPr>
      <w:rFonts w:cs="Times New Roman"/>
      <w:i/>
      <w:iCs/>
    </w:rPr>
  </w:style>
  <w:style w:type="paragraph" w:styleId="a8">
    <w:name w:val="List Paragraph"/>
    <w:basedOn w:val="a"/>
    <w:uiPriority w:val="99"/>
    <w:qFormat/>
    <w:rsid w:val="00297290"/>
    <w:pPr>
      <w:ind w:left="720"/>
      <w:contextualSpacing/>
    </w:pPr>
  </w:style>
  <w:style w:type="paragraph" w:styleId="a9">
    <w:name w:val="header"/>
    <w:basedOn w:val="a"/>
    <w:link w:val="aa"/>
    <w:uiPriority w:val="99"/>
    <w:rsid w:val="00AA7151"/>
    <w:pPr>
      <w:tabs>
        <w:tab w:val="center" w:pos="4677"/>
        <w:tab w:val="right" w:pos="9355"/>
      </w:tabs>
    </w:pPr>
  </w:style>
  <w:style w:type="character" w:customStyle="1" w:styleId="aa">
    <w:name w:val="Верхний колонтитул Знак"/>
    <w:basedOn w:val="a0"/>
    <w:link w:val="a9"/>
    <w:uiPriority w:val="99"/>
    <w:semiHidden/>
    <w:locked/>
    <w:rsid w:val="00872306"/>
    <w:rPr>
      <w:rFonts w:cs="Times New Roman"/>
      <w:lang w:eastAsia="en-US"/>
    </w:rPr>
  </w:style>
  <w:style w:type="character" w:styleId="ab">
    <w:name w:val="page number"/>
    <w:basedOn w:val="a0"/>
    <w:uiPriority w:val="99"/>
    <w:rsid w:val="00AA7151"/>
    <w:rPr>
      <w:rFonts w:cs="Times New Roman"/>
    </w:rPr>
  </w:style>
  <w:style w:type="paragraph" w:styleId="ac">
    <w:name w:val="footer"/>
    <w:basedOn w:val="a"/>
    <w:link w:val="ad"/>
    <w:uiPriority w:val="99"/>
    <w:rsid w:val="00AA7151"/>
    <w:pPr>
      <w:tabs>
        <w:tab w:val="center" w:pos="4677"/>
        <w:tab w:val="right" w:pos="9355"/>
      </w:tabs>
    </w:pPr>
  </w:style>
  <w:style w:type="character" w:customStyle="1" w:styleId="ad">
    <w:name w:val="Нижний колонтитул Знак"/>
    <w:basedOn w:val="a0"/>
    <w:link w:val="ac"/>
    <w:uiPriority w:val="99"/>
    <w:semiHidden/>
    <w:locked/>
    <w:rsid w:val="00872306"/>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495609232">
      <w:marLeft w:val="0"/>
      <w:marRight w:val="0"/>
      <w:marTop w:val="0"/>
      <w:marBottom w:val="0"/>
      <w:divBdr>
        <w:top w:val="none" w:sz="0" w:space="0" w:color="auto"/>
        <w:left w:val="none" w:sz="0" w:space="0" w:color="auto"/>
        <w:bottom w:val="none" w:sz="0" w:space="0" w:color="auto"/>
        <w:right w:val="none" w:sz="0" w:space="0" w:color="auto"/>
      </w:divBdr>
    </w:div>
    <w:div w:id="495609233">
      <w:marLeft w:val="0"/>
      <w:marRight w:val="0"/>
      <w:marTop w:val="0"/>
      <w:marBottom w:val="0"/>
      <w:divBdr>
        <w:top w:val="none" w:sz="0" w:space="0" w:color="auto"/>
        <w:left w:val="none" w:sz="0" w:space="0" w:color="auto"/>
        <w:bottom w:val="none" w:sz="0" w:space="0" w:color="auto"/>
        <w:right w:val="none" w:sz="0" w:space="0" w:color="auto"/>
      </w:divBdr>
      <w:divsChild>
        <w:div w:id="495609239">
          <w:marLeft w:val="0"/>
          <w:marRight w:val="0"/>
          <w:marTop w:val="0"/>
          <w:marBottom w:val="0"/>
          <w:divBdr>
            <w:top w:val="none" w:sz="0" w:space="0" w:color="auto"/>
            <w:left w:val="none" w:sz="0" w:space="0" w:color="auto"/>
            <w:bottom w:val="none" w:sz="0" w:space="0" w:color="auto"/>
            <w:right w:val="none" w:sz="0" w:space="0" w:color="auto"/>
          </w:divBdr>
        </w:div>
      </w:divsChild>
    </w:div>
    <w:div w:id="495609234">
      <w:marLeft w:val="0"/>
      <w:marRight w:val="0"/>
      <w:marTop w:val="0"/>
      <w:marBottom w:val="0"/>
      <w:divBdr>
        <w:top w:val="none" w:sz="0" w:space="0" w:color="auto"/>
        <w:left w:val="none" w:sz="0" w:space="0" w:color="auto"/>
        <w:bottom w:val="none" w:sz="0" w:space="0" w:color="auto"/>
        <w:right w:val="none" w:sz="0" w:space="0" w:color="auto"/>
      </w:divBdr>
    </w:div>
    <w:div w:id="495609235">
      <w:marLeft w:val="0"/>
      <w:marRight w:val="0"/>
      <w:marTop w:val="0"/>
      <w:marBottom w:val="0"/>
      <w:divBdr>
        <w:top w:val="none" w:sz="0" w:space="0" w:color="auto"/>
        <w:left w:val="none" w:sz="0" w:space="0" w:color="auto"/>
        <w:bottom w:val="none" w:sz="0" w:space="0" w:color="auto"/>
        <w:right w:val="none" w:sz="0" w:space="0" w:color="auto"/>
      </w:divBdr>
    </w:div>
    <w:div w:id="495609236">
      <w:marLeft w:val="0"/>
      <w:marRight w:val="0"/>
      <w:marTop w:val="0"/>
      <w:marBottom w:val="0"/>
      <w:divBdr>
        <w:top w:val="none" w:sz="0" w:space="0" w:color="auto"/>
        <w:left w:val="none" w:sz="0" w:space="0" w:color="auto"/>
        <w:bottom w:val="none" w:sz="0" w:space="0" w:color="auto"/>
        <w:right w:val="none" w:sz="0" w:space="0" w:color="auto"/>
      </w:divBdr>
    </w:div>
    <w:div w:id="495609237">
      <w:marLeft w:val="0"/>
      <w:marRight w:val="0"/>
      <w:marTop w:val="0"/>
      <w:marBottom w:val="0"/>
      <w:divBdr>
        <w:top w:val="none" w:sz="0" w:space="0" w:color="auto"/>
        <w:left w:val="none" w:sz="0" w:space="0" w:color="auto"/>
        <w:bottom w:val="none" w:sz="0" w:space="0" w:color="auto"/>
        <w:right w:val="none" w:sz="0" w:space="0" w:color="auto"/>
      </w:divBdr>
    </w:div>
    <w:div w:id="495609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1668</Words>
  <Characters>9508</Characters>
  <Application>Microsoft Office Word</Application>
  <DocSecurity>0</DocSecurity>
  <Lines>79</Lines>
  <Paragraphs>22</Paragraphs>
  <ScaleCrop>false</ScaleCrop>
  <Company>Microsoft</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норд</dc:creator>
  <cp:keywords/>
  <dc:description/>
  <cp:lastModifiedBy>Юрий</cp:lastModifiedBy>
  <cp:revision>21</cp:revision>
  <cp:lastPrinted>2014-04-15T04:43:00Z</cp:lastPrinted>
  <dcterms:created xsi:type="dcterms:W3CDTF">2017-03-10T09:35:00Z</dcterms:created>
  <dcterms:modified xsi:type="dcterms:W3CDTF">2018-04-19T20:34:00Z</dcterms:modified>
</cp:coreProperties>
</file>