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5F" w:rsidRPr="00B2641E" w:rsidRDefault="001B165F" w:rsidP="00B2641E">
      <w:pPr>
        <w:pStyle w:val="Default"/>
        <w:jc w:val="both"/>
        <w:rPr>
          <w:color w:val="auto"/>
          <w:sz w:val="26"/>
          <w:szCs w:val="26"/>
        </w:rPr>
      </w:pPr>
      <w:r w:rsidRPr="00B2641E">
        <w:rPr>
          <w:b/>
          <w:bCs/>
          <w:color w:val="auto"/>
          <w:sz w:val="26"/>
          <w:szCs w:val="26"/>
        </w:rPr>
        <w:t>Советы родителям</w:t>
      </w:r>
    </w:p>
    <w:p w:rsidR="001B165F" w:rsidRPr="00B2641E" w:rsidRDefault="001B165F" w:rsidP="00B2641E">
      <w:pPr>
        <w:pStyle w:val="Default"/>
        <w:jc w:val="both"/>
        <w:rPr>
          <w:color w:val="auto"/>
          <w:sz w:val="26"/>
          <w:szCs w:val="26"/>
        </w:rPr>
      </w:pPr>
      <w:r w:rsidRPr="00B2641E">
        <w:rPr>
          <w:color w:val="auto"/>
          <w:sz w:val="26"/>
          <w:szCs w:val="26"/>
        </w:rPr>
        <w:t xml:space="preserve">Предупреждать детей об опасности – обязанность родителей. </w:t>
      </w:r>
    </w:p>
    <w:p w:rsidR="001B165F" w:rsidRPr="00B2641E" w:rsidRDefault="001B165F" w:rsidP="00B2641E">
      <w:pPr>
        <w:pStyle w:val="Default"/>
        <w:jc w:val="both"/>
        <w:rPr>
          <w:color w:val="auto"/>
          <w:sz w:val="26"/>
          <w:szCs w:val="26"/>
        </w:rPr>
      </w:pPr>
      <w:r w:rsidRPr="00B2641E">
        <w:rPr>
          <w:color w:val="auto"/>
          <w:sz w:val="26"/>
          <w:szCs w:val="26"/>
        </w:rPr>
        <w:t xml:space="preserve">Внушите своим детям </w:t>
      </w:r>
      <w:r w:rsidRPr="00B2641E">
        <w:rPr>
          <w:b/>
          <w:bCs/>
          <w:color w:val="auto"/>
          <w:sz w:val="26"/>
          <w:szCs w:val="26"/>
        </w:rPr>
        <w:t>шесть «не»</w:t>
      </w:r>
      <w:r w:rsidRPr="00B2641E">
        <w:rPr>
          <w:color w:val="auto"/>
          <w:sz w:val="26"/>
          <w:szCs w:val="26"/>
        </w:rPr>
        <w:t xml:space="preserve">: </w:t>
      </w:r>
    </w:p>
    <w:p w:rsidR="001B165F" w:rsidRPr="00B2641E" w:rsidRDefault="001B165F" w:rsidP="00B2641E">
      <w:pPr>
        <w:pStyle w:val="Default"/>
        <w:spacing w:after="27"/>
        <w:jc w:val="both"/>
        <w:rPr>
          <w:color w:val="auto"/>
          <w:sz w:val="26"/>
          <w:szCs w:val="26"/>
        </w:rPr>
      </w:pPr>
      <w:r w:rsidRPr="00B2641E">
        <w:rPr>
          <w:color w:val="auto"/>
          <w:sz w:val="26"/>
          <w:szCs w:val="26"/>
        </w:rPr>
        <w:t xml:space="preserve">1. Не открывай дверь незнакомым людям. </w:t>
      </w:r>
    </w:p>
    <w:p w:rsidR="001B165F" w:rsidRPr="00B2641E" w:rsidRDefault="001B165F" w:rsidP="00B2641E">
      <w:pPr>
        <w:pStyle w:val="Default"/>
        <w:spacing w:after="27"/>
        <w:jc w:val="both"/>
        <w:rPr>
          <w:color w:val="auto"/>
          <w:sz w:val="26"/>
          <w:szCs w:val="26"/>
        </w:rPr>
      </w:pPr>
      <w:r w:rsidRPr="00B2641E">
        <w:rPr>
          <w:color w:val="auto"/>
          <w:sz w:val="26"/>
          <w:szCs w:val="26"/>
        </w:rPr>
        <w:t xml:space="preserve">2. Не ходи никуда с незнакомыми людьми, как бы они не уговаривали и чтобы </w:t>
      </w:r>
      <w:proofErr w:type="gramStart"/>
      <w:r w:rsidRPr="00B2641E">
        <w:rPr>
          <w:color w:val="auto"/>
          <w:sz w:val="26"/>
          <w:szCs w:val="26"/>
        </w:rPr>
        <w:t>интересное</w:t>
      </w:r>
      <w:proofErr w:type="gramEnd"/>
      <w:r w:rsidRPr="00B2641E">
        <w:rPr>
          <w:color w:val="auto"/>
          <w:sz w:val="26"/>
          <w:szCs w:val="26"/>
        </w:rPr>
        <w:t xml:space="preserve"> не предлагали. </w:t>
      </w:r>
    </w:p>
    <w:p w:rsidR="001B165F" w:rsidRPr="00B2641E" w:rsidRDefault="001B165F" w:rsidP="00B2641E">
      <w:pPr>
        <w:pStyle w:val="Default"/>
        <w:spacing w:after="27"/>
        <w:jc w:val="both"/>
        <w:rPr>
          <w:color w:val="auto"/>
          <w:sz w:val="26"/>
          <w:szCs w:val="26"/>
        </w:rPr>
      </w:pPr>
      <w:r w:rsidRPr="00B2641E">
        <w:rPr>
          <w:color w:val="auto"/>
          <w:sz w:val="26"/>
          <w:szCs w:val="26"/>
        </w:rPr>
        <w:t xml:space="preserve">3. Не разговаривай с незнакомыми и малознакомыми людьми, не бери от них подарки. </w:t>
      </w:r>
    </w:p>
    <w:p w:rsidR="001B165F" w:rsidRPr="00B2641E" w:rsidRDefault="001B165F" w:rsidP="00B2641E">
      <w:pPr>
        <w:pStyle w:val="Default"/>
        <w:spacing w:after="27"/>
        <w:jc w:val="both"/>
        <w:rPr>
          <w:color w:val="auto"/>
          <w:sz w:val="26"/>
          <w:szCs w:val="26"/>
        </w:rPr>
      </w:pPr>
      <w:r w:rsidRPr="00B2641E">
        <w:rPr>
          <w:color w:val="auto"/>
          <w:sz w:val="26"/>
          <w:szCs w:val="26"/>
        </w:rPr>
        <w:t xml:space="preserve">4. Не садись в машину с </w:t>
      </w:r>
      <w:proofErr w:type="gramStart"/>
      <w:r w:rsidRPr="00B2641E">
        <w:rPr>
          <w:color w:val="auto"/>
          <w:sz w:val="26"/>
          <w:szCs w:val="26"/>
        </w:rPr>
        <w:t>незнакомыми</w:t>
      </w:r>
      <w:proofErr w:type="gramEnd"/>
      <w:r w:rsidRPr="00B2641E">
        <w:rPr>
          <w:color w:val="auto"/>
          <w:sz w:val="26"/>
          <w:szCs w:val="26"/>
        </w:rPr>
        <w:t xml:space="preserve">. </w:t>
      </w:r>
    </w:p>
    <w:p w:rsidR="001B165F" w:rsidRPr="00B2641E" w:rsidRDefault="001B165F" w:rsidP="00B2641E">
      <w:pPr>
        <w:pStyle w:val="Default"/>
        <w:spacing w:after="27"/>
        <w:jc w:val="both"/>
        <w:rPr>
          <w:color w:val="auto"/>
          <w:sz w:val="26"/>
          <w:szCs w:val="26"/>
        </w:rPr>
      </w:pPr>
      <w:r w:rsidRPr="00B2641E">
        <w:rPr>
          <w:color w:val="auto"/>
          <w:sz w:val="26"/>
          <w:szCs w:val="26"/>
        </w:rPr>
        <w:t xml:space="preserve">5. Не играй на улице с наступлением темноты. </w:t>
      </w:r>
    </w:p>
    <w:p w:rsidR="001B165F" w:rsidRPr="00B2641E" w:rsidRDefault="001B165F" w:rsidP="00B2641E">
      <w:pPr>
        <w:pStyle w:val="Default"/>
        <w:jc w:val="both"/>
        <w:rPr>
          <w:color w:val="auto"/>
          <w:sz w:val="26"/>
          <w:szCs w:val="26"/>
        </w:rPr>
      </w:pPr>
      <w:r w:rsidRPr="00B2641E">
        <w:rPr>
          <w:color w:val="auto"/>
          <w:sz w:val="26"/>
          <w:szCs w:val="26"/>
        </w:rPr>
        <w:t xml:space="preserve">6. Не входи в подъезд, лифт с незнакомыми людьми. </w:t>
      </w:r>
    </w:p>
    <w:p w:rsidR="001B165F" w:rsidRPr="00B2641E" w:rsidRDefault="001B165F" w:rsidP="00B2641E">
      <w:pPr>
        <w:pStyle w:val="Default"/>
        <w:jc w:val="both"/>
        <w:rPr>
          <w:color w:val="auto"/>
          <w:sz w:val="26"/>
          <w:szCs w:val="26"/>
        </w:rPr>
      </w:pPr>
      <w:r w:rsidRPr="00B2641E">
        <w:rPr>
          <w:b/>
          <w:bCs/>
          <w:color w:val="auto"/>
          <w:sz w:val="26"/>
          <w:szCs w:val="26"/>
        </w:rPr>
        <w:t>Напоминайте</w:t>
      </w:r>
      <w:r w:rsidRPr="00B2641E">
        <w:rPr>
          <w:color w:val="auto"/>
          <w:sz w:val="26"/>
          <w:szCs w:val="26"/>
        </w:rPr>
        <w:t xml:space="preserve">, чтобы подростки соблюдали следующие правила: </w:t>
      </w:r>
    </w:p>
    <w:p w:rsidR="001B165F" w:rsidRPr="00B2641E" w:rsidRDefault="001B165F" w:rsidP="00B2641E">
      <w:pPr>
        <w:pStyle w:val="Default"/>
        <w:spacing w:after="15"/>
        <w:jc w:val="both"/>
        <w:rPr>
          <w:color w:val="auto"/>
          <w:sz w:val="26"/>
          <w:szCs w:val="26"/>
        </w:rPr>
      </w:pPr>
      <w:r w:rsidRPr="00B2641E">
        <w:rPr>
          <w:color w:val="auto"/>
          <w:sz w:val="26"/>
          <w:szCs w:val="26"/>
        </w:rPr>
        <w:t xml:space="preserve">уходя из дома, всегда сообщали, куда идут и как с ними можно связаться в случае необходимости; </w:t>
      </w:r>
    </w:p>
    <w:p w:rsidR="001B165F" w:rsidRPr="00B2641E" w:rsidRDefault="001B165F" w:rsidP="00B2641E">
      <w:pPr>
        <w:pStyle w:val="Default"/>
        <w:spacing w:after="15"/>
        <w:jc w:val="both"/>
        <w:rPr>
          <w:color w:val="auto"/>
          <w:sz w:val="26"/>
          <w:szCs w:val="26"/>
        </w:rPr>
      </w:pPr>
      <w:r w:rsidRPr="00B2641E">
        <w:rPr>
          <w:color w:val="auto"/>
          <w:sz w:val="26"/>
          <w:szCs w:val="26"/>
        </w:rPr>
        <w:t xml:space="preserve">избегали случайных знакомств, приглашений в незнакомые компании; </w:t>
      </w:r>
    </w:p>
    <w:p w:rsidR="001B165F" w:rsidRPr="00B2641E" w:rsidRDefault="001B165F" w:rsidP="00B2641E">
      <w:pPr>
        <w:pStyle w:val="Default"/>
        <w:jc w:val="both"/>
        <w:rPr>
          <w:color w:val="auto"/>
          <w:sz w:val="26"/>
          <w:szCs w:val="26"/>
        </w:rPr>
      </w:pPr>
      <w:r w:rsidRPr="00B2641E">
        <w:rPr>
          <w:color w:val="auto"/>
          <w:sz w:val="26"/>
          <w:szCs w:val="26"/>
        </w:rPr>
        <w:t xml:space="preserve">сообщали по телефону, когда они возвращаются домой. </w:t>
      </w:r>
    </w:p>
    <w:p w:rsidR="001B165F" w:rsidRPr="00B2641E" w:rsidRDefault="001B165F" w:rsidP="00B2641E">
      <w:pPr>
        <w:pStyle w:val="Default"/>
        <w:jc w:val="both"/>
        <w:rPr>
          <w:color w:val="auto"/>
          <w:sz w:val="26"/>
          <w:szCs w:val="26"/>
        </w:rPr>
      </w:pPr>
      <w:r w:rsidRPr="00B2641E">
        <w:rPr>
          <w:color w:val="auto"/>
          <w:sz w:val="26"/>
          <w:szCs w:val="26"/>
        </w:rPr>
        <w:t xml:space="preserve">Следите за тем, </w:t>
      </w:r>
      <w:r w:rsidRPr="00B2641E">
        <w:rPr>
          <w:b/>
          <w:bCs/>
          <w:color w:val="auto"/>
          <w:sz w:val="26"/>
          <w:szCs w:val="26"/>
        </w:rPr>
        <w:t xml:space="preserve">с кем общается </w:t>
      </w:r>
      <w:r w:rsidRPr="00B2641E">
        <w:rPr>
          <w:color w:val="auto"/>
          <w:sz w:val="26"/>
          <w:szCs w:val="26"/>
        </w:rPr>
        <w:t xml:space="preserve">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 </w:t>
      </w:r>
    </w:p>
    <w:p w:rsidR="001B165F" w:rsidRPr="00B2641E" w:rsidRDefault="001B165F" w:rsidP="00B2641E">
      <w:pPr>
        <w:pStyle w:val="Default"/>
        <w:jc w:val="both"/>
        <w:rPr>
          <w:color w:val="auto"/>
          <w:sz w:val="26"/>
          <w:szCs w:val="26"/>
        </w:rPr>
      </w:pPr>
      <w:r w:rsidRPr="00B2641E">
        <w:rPr>
          <w:color w:val="auto"/>
          <w:sz w:val="26"/>
          <w:szCs w:val="26"/>
        </w:rPr>
        <w:lastRenderedPageBreak/>
        <w:t xml:space="preserve">Смотрите, чтобы ваш ребенок не пользовался </w:t>
      </w:r>
      <w:r w:rsidRPr="00B2641E">
        <w:rPr>
          <w:b/>
          <w:bCs/>
          <w:color w:val="auto"/>
          <w:sz w:val="26"/>
          <w:szCs w:val="26"/>
        </w:rPr>
        <w:t>сомнительной литературой и видеопродукцией</w:t>
      </w:r>
      <w:r w:rsidRPr="00B2641E">
        <w:rPr>
          <w:color w:val="auto"/>
          <w:sz w:val="26"/>
          <w:szCs w:val="26"/>
        </w:rPr>
        <w:t xml:space="preserve">. Ограничьте и сделайте подконтрольным общение ребенка в интернете. </w:t>
      </w:r>
    </w:p>
    <w:p w:rsidR="001B165F" w:rsidRPr="00B2641E" w:rsidRDefault="001B165F" w:rsidP="00B2641E">
      <w:pPr>
        <w:pStyle w:val="Default"/>
        <w:jc w:val="both"/>
        <w:rPr>
          <w:color w:val="auto"/>
          <w:sz w:val="26"/>
          <w:szCs w:val="26"/>
        </w:rPr>
      </w:pPr>
      <w:r w:rsidRPr="00B2641E">
        <w:rPr>
          <w:color w:val="auto"/>
          <w:sz w:val="26"/>
          <w:szCs w:val="26"/>
        </w:rPr>
        <w:t xml:space="preserve">Поддерживайте с детьми </w:t>
      </w:r>
      <w:r w:rsidRPr="00B2641E">
        <w:rPr>
          <w:b/>
          <w:bCs/>
          <w:color w:val="auto"/>
          <w:sz w:val="26"/>
          <w:szCs w:val="26"/>
        </w:rPr>
        <w:t>доверительные дружеские отношения</w:t>
      </w:r>
      <w:r w:rsidRPr="00B2641E">
        <w:rPr>
          <w:color w:val="auto"/>
          <w:sz w:val="26"/>
          <w:szCs w:val="26"/>
        </w:rPr>
        <w:t xml:space="preserve">. Не запугивайте ребенка наказаниями. </w:t>
      </w:r>
    </w:p>
    <w:p w:rsidR="001B165F" w:rsidRPr="00B2641E" w:rsidRDefault="001B165F" w:rsidP="00B2641E">
      <w:pPr>
        <w:pStyle w:val="Default"/>
        <w:jc w:val="both"/>
        <w:rPr>
          <w:color w:val="auto"/>
          <w:sz w:val="26"/>
          <w:szCs w:val="26"/>
        </w:rPr>
      </w:pPr>
      <w:r w:rsidRPr="00B2641E">
        <w:rPr>
          <w:color w:val="auto"/>
          <w:sz w:val="26"/>
          <w:szCs w:val="26"/>
        </w:rPr>
        <w:t xml:space="preserve">При совершении любого </w:t>
      </w:r>
      <w:r w:rsidRPr="00B2641E">
        <w:rPr>
          <w:b/>
          <w:bCs/>
          <w:color w:val="auto"/>
          <w:sz w:val="26"/>
          <w:szCs w:val="26"/>
        </w:rPr>
        <w:t xml:space="preserve">преступления </w:t>
      </w:r>
      <w:r w:rsidRPr="00B2641E">
        <w:rPr>
          <w:color w:val="auto"/>
          <w:sz w:val="26"/>
          <w:szCs w:val="26"/>
        </w:rPr>
        <w:t xml:space="preserve">(правонарушения) в отношении ребенка, при первой же возможности необходимо обратиться в полицию. При этом следует помнить, что чем раньше пострадавший или свидетель обратится в полицию,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 </w:t>
      </w:r>
    </w:p>
    <w:p w:rsidR="001B165F" w:rsidRPr="00B2641E" w:rsidRDefault="001B165F" w:rsidP="00B2641E">
      <w:pPr>
        <w:pStyle w:val="Default"/>
        <w:jc w:val="both"/>
        <w:rPr>
          <w:color w:val="auto"/>
          <w:sz w:val="26"/>
          <w:szCs w:val="26"/>
        </w:rPr>
      </w:pPr>
      <w:r w:rsidRPr="00B2641E">
        <w:rPr>
          <w:b/>
          <w:bCs/>
          <w:color w:val="auto"/>
          <w:sz w:val="26"/>
          <w:szCs w:val="26"/>
        </w:rPr>
        <w:t xml:space="preserve">Правила безопасности </w:t>
      </w:r>
    </w:p>
    <w:p w:rsidR="001B165F" w:rsidRPr="00B2641E" w:rsidRDefault="001B165F" w:rsidP="00B2641E">
      <w:pPr>
        <w:pStyle w:val="Default"/>
        <w:jc w:val="both"/>
        <w:rPr>
          <w:color w:val="auto"/>
          <w:sz w:val="26"/>
          <w:szCs w:val="26"/>
        </w:rPr>
      </w:pPr>
      <w:r w:rsidRPr="00B2641E">
        <w:rPr>
          <w:color w:val="auto"/>
          <w:sz w:val="26"/>
          <w:szCs w:val="26"/>
        </w:rPr>
        <w:t xml:space="preserve">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 </w:t>
      </w:r>
    </w:p>
    <w:p w:rsidR="00DD64F0" w:rsidRPr="00B2641E" w:rsidRDefault="00DD64F0" w:rsidP="00B2641E">
      <w:pPr>
        <w:pStyle w:val="Default"/>
        <w:jc w:val="both"/>
        <w:rPr>
          <w:b/>
          <w:bCs/>
          <w:i/>
          <w:iCs/>
          <w:color w:val="auto"/>
          <w:sz w:val="26"/>
          <w:szCs w:val="26"/>
        </w:rPr>
      </w:pPr>
    </w:p>
    <w:p w:rsidR="00DD64F0" w:rsidRPr="00B2641E" w:rsidRDefault="00DD64F0" w:rsidP="00B2641E">
      <w:pPr>
        <w:pStyle w:val="Default"/>
        <w:jc w:val="both"/>
        <w:rPr>
          <w:color w:val="auto"/>
          <w:sz w:val="26"/>
          <w:szCs w:val="26"/>
        </w:rPr>
      </w:pPr>
      <w:r w:rsidRPr="00B2641E">
        <w:rPr>
          <w:b/>
          <w:bCs/>
          <w:i/>
          <w:iCs/>
          <w:color w:val="auto"/>
          <w:sz w:val="26"/>
          <w:szCs w:val="26"/>
        </w:rPr>
        <w:t xml:space="preserve">И у детей есть такие права: </w:t>
      </w:r>
    </w:p>
    <w:p w:rsidR="00DD64F0" w:rsidRPr="00B2641E" w:rsidRDefault="00DD64F0" w:rsidP="00B2641E">
      <w:pPr>
        <w:pStyle w:val="Default"/>
        <w:jc w:val="both"/>
        <w:rPr>
          <w:color w:val="auto"/>
          <w:sz w:val="26"/>
          <w:szCs w:val="26"/>
        </w:rPr>
      </w:pPr>
      <w:r w:rsidRPr="00B2641E">
        <w:rPr>
          <w:b/>
          <w:bCs/>
          <w:color w:val="auto"/>
          <w:sz w:val="26"/>
          <w:szCs w:val="26"/>
        </w:rPr>
        <w:t xml:space="preserve">1. Быть невредимым. </w:t>
      </w:r>
    </w:p>
    <w:p w:rsidR="00DD64F0" w:rsidRPr="00B2641E" w:rsidRDefault="00DD64F0" w:rsidP="00B2641E">
      <w:pPr>
        <w:pStyle w:val="Default"/>
        <w:jc w:val="both"/>
        <w:rPr>
          <w:color w:val="auto"/>
          <w:sz w:val="26"/>
          <w:szCs w:val="26"/>
        </w:rPr>
      </w:pPr>
      <w:r w:rsidRPr="00B2641E">
        <w:rPr>
          <w:color w:val="auto"/>
          <w:sz w:val="26"/>
          <w:szCs w:val="26"/>
        </w:rPr>
        <w:t xml:space="preserve">Скажите детям, что никто не может отнять у них право быть невредимыми. </w:t>
      </w:r>
    </w:p>
    <w:p w:rsidR="00DD64F0" w:rsidRPr="00B2641E" w:rsidRDefault="00AA71C1" w:rsidP="00B2641E">
      <w:pPr>
        <w:pStyle w:val="Default"/>
        <w:jc w:val="both"/>
        <w:rPr>
          <w:color w:val="auto"/>
          <w:sz w:val="26"/>
          <w:szCs w:val="26"/>
        </w:rPr>
      </w:pPr>
      <w:r>
        <w:rPr>
          <w:b/>
          <w:bCs/>
          <w:color w:val="auto"/>
          <w:sz w:val="26"/>
          <w:szCs w:val="26"/>
        </w:rPr>
        <w:t>2</w:t>
      </w:r>
      <w:r w:rsidR="00DD64F0" w:rsidRPr="00B2641E">
        <w:rPr>
          <w:b/>
          <w:bCs/>
          <w:color w:val="auto"/>
          <w:sz w:val="26"/>
          <w:szCs w:val="26"/>
        </w:rPr>
        <w:t xml:space="preserve">. Сказать «нет». </w:t>
      </w:r>
    </w:p>
    <w:p w:rsidR="00DD64F0" w:rsidRPr="00B2641E" w:rsidRDefault="00DD64F0" w:rsidP="00B2641E">
      <w:pPr>
        <w:pStyle w:val="Default"/>
        <w:jc w:val="both"/>
        <w:rPr>
          <w:color w:val="auto"/>
          <w:sz w:val="26"/>
          <w:szCs w:val="26"/>
        </w:rPr>
      </w:pPr>
      <w:r w:rsidRPr="00B2641E">
        <w:rPr>
          <w:color w:val="auto"/>
          <w:sz w:val="26"/>
          <w:szCs w:val="26"/>
        </w:rPr>
        <w:t xml:space="preserve">Большинство детей учат беспрекословно слушаться взрослых. Это опасно. Объясните детям, что они имеют полное </w:t>
      </w:r>
      <w:r w:rsidRPr="00B2641E">
        <w:rPr>
          <w:color w:val="auto"/>
          <w:sz w:val="26"/>
          <w:szCs w:val="26"/>
        </w:rPr>
        <w:lastRenderedPageBreak/>
        <w:t xml:space="preserve">право сказать «нет» кому угодно, если этот человек пытается причинить им вред. </w:t>
      </w:r>
    </w:p>
    <w:p w:rsidR="00DD64F0" w:rsidRPr="00B2641E" w:rsidRDefault="00AA71C1" w:rsidP="00B2641E">
      <w:pPr>
        <w:pStyle w:val="Default"/>
        <w:jc w:val="both"/>
        <w:rPr>
          <w:color w:val="auto"/>
          <w:sz w:val="26"/>
          <w:szCs w:val="26"/>
        </w:rPr>
      </w:pPr>
      <w:r>
        <w:rPr>
          <w:b/>
          <w:bCs/>
          <w:color w:val="auto"/>
          <w:sz w:val="26"/>
          <w:szCs w:val="26"/>
        </w:rPr>
        <w:t>3</w:t>
      </w:r>
      <w:r w:rsidR="00DD64F0" w:rsidRPr="00B2641E">
        <w:rPr>
          <w:b/>
          <w:bCs/>
          <w:color w:val="auto"/>
          <w:sz w:val="26"/>
          <w:szCs w:val="26"/>
        </w:rPr>
        <w:t xml:space="preserve">. Защищаться от хулиганов. </w:t>
      </w:r>
    </w:p>
    <w:p w:rsidR="00DD64F0" w:rsidRPr="00B2641E" w:rsidRDefault="00DD64F0" w:rsidP="00B2641E">
      <w:pPr>
        <w:pStyle w:val="Default"/>
        <w:jc w:val="both"/>
        <w:rPr>
          <w:color w:val="auto"/>
          <w:sz w:val="26"/>
          <w:szCs w:val="26"/>
        </w:rPr>
      </w:pPr>
      <w:r w:rsidRPr="00B2641E">
        <w:rPr>
          <w:color w:val="auto"/>
          <w:sz w:val="26"/>
          <w:szCs w:val="26"/>
        </w:rPr>
        <w:t xml:space="preserve">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 </w:t>
      </w:r>
    </w:p>
    <w:p w:rsidR="00DD64F0" w:rsidRPr="00B2641E" w:rsidRDefault="00AA71C1" w:rsidP="00B2641E">
      <w:pPr>
        <w:pStyle w:val="Default"/>
        <w:jc w:val="both"/>
        <w:rPr>
          <w:color w:val="auto"/>
          <w:sz w:val="26"/>
          <w:szCs w:val="26"/>
        </w:rPr>
      </w:pPr>
      <w:r>
        <w:rPr>
          <w:b/>
          <w:bCs/>
          <w:color w:val="auto"/>
          <w:sz w:val="26"/>
          <w:szCs w:val="26"/>
        </w:rPr>
        <w:t>4</w:t>
      </w:r>
      <w:r w:rsidR="00DD64F0" w:rsidRPr="00B2641E">
        <w:rPr>
          <w:b/>
          <w:bCs/>
          <w:color w:val="auto"/>
          <w:sz w:val="26"/>
          <w:szCs w:val="26"/>
        </w:rPr>
        <w:t xml:space="preserve">. Рассказывать. </w:t>
      </w:r>
    </w:p>
    <w:p w:rsidR="00DD64F0" w:rsidRPr="00B2641E" w:rsidRDefault="00DD64F0" w:rsidP="00B2641E">
      <w:pPr>
        <w:pStyle w:val="Default"/>
        <w:jc w:val="both"/>
        <w:rPr>
          <w:color w:val="auto"/>
          <w:sz w:val="26"/>
          <w:szCs w:val="26"/>
        </w:rPr>
      </w:pPr>
      <w:r w:rsidRPr="00B2641E">
        <w:rPr>
          <w:color w:val="auto"/>
          <w:sz w:val="26"/>
          <w:szCs w:val="26"/>
        </w:rPr>
        <w:t xml:space="preserve">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 </w:t>
      </w:r>
    </w:p>
    <w:p w:rsidR="00DD64F0" w:rsidRPr="00B2641E" w:rsidRDefault="00AA71C1" w:rsidP="00B2641E">
      <w:pPr>
        <w:pStyle w:val="Default"/>
        <w:jc w:val="both"/>
        <w:rPr>
          <w:color w:val="auto"/>
          <w:sz w:val="26"/>
          <w:szCs w:val="26"/>
        </w:rPr>
      </w:pPr>
      <w:r>
        <w:rPr>
          <w:b/>
          <w:bCs/>
          <w:color w:val="auto"/>
          <w:sz w:val="26"/>
          <w:szCs w:val="26"/>
        </w:rPr>
        <w:t>5</w:t>
      </w:r>
      <w:r w:rsidR="00DD64F0" w:rsidRPr="00B2641E">
        <w:rPr>
          <w:b/>
          <w:bCs/>
          <w:color w:val="auto"/>
          <w:sz w:val="26"/>
          <w:szCs w:val="26"/>
        </w:rPr>
        <w:t xml:space="preserve">. Доверять. </w:t>
      </w:r>
    </w:p>
    <w:p w:rsidR="00DD64F0" w:rsidRPr="00B2641E" w:rsidRDefault="00DD64F0" w:rsidP="00B2641E">
      <w:pPr>
        <w:pStyle w:val="Default"/>
        <w:jc w:val="both"/>
        <w:rPr>
          <w:color w:val="auto"/>
          <w:sz w:val="26"/>
          <w:szCs w:val="26"/>
        </w:rPr>
      </w:pPr>
      <w:r w:rsidRPr="00B2641E">
        <w:rPr>
          <w:color w:val="auto"/>
          <w:sz w:val="26"/>
          <w:szCs w:val="26"/>
        </w:rPr>
        <w:t xml:space="preserve">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 </w:t>
      </w:r>
    </w:p>
    <w:p w:rsidR="00DD64F0" w:rsidRPr="00B2641E" w:rsidRDefault="00AA71C1" w:rsidP="00B2641E">
      <w:pPr>
        <w:pStyle w:val="Default"/>
        <w:jc w:val="both"/>
        <w:rPr>
          <w:sz w:val="26"/>
          <w:szCs w:val="26"/>
        </w:rPr>
      </w:pPr>
      <w:r>
        <w:rPr>
          <w:b/>
          <w:bCs/>
          <w:sz w:val="26"/>
          <w:szCs w:val="26"/>
        </w:rPr>
        <w:t>6</w:t>
      </w:r>
      <w:r w:rsidR="00DD64F0" w:rsidRPr="00B2641E">
        <w:rPr>
          <w:b/>
          <w:bCs/>
          <w:sz w:val="26"/>
          <w:szCs w:val="26"/>
        </w:rPr>
        <w:t xml:space="preserve">. Не разговаривать с незнакомыми. </w:t>
      </w:r>
    </w:p>
    <w:p w:rsidR="00DD64F0" w:rsidRPr="00B2641E" w:rsidRDefault="00DD64F0" w:rsidP="00B2641E">
      <w:pPr>
        <w:pStyle w:val="Default"/>
        <w:jc w:val="both"/>
        <w:rPr>
          <w:sz w:val="26"/>
          <w:szCs w:val="26"/>
        </w:rPr>
      </w:pPr>
      <w:r w:rsidRPr="00B2641E">
        <w:rPr>
          <w:sz w:val="26"/>
          <w:szCs w:val="26"/>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w:t>
      </w:r>
      <w:r w:rsidRPr="00B2641E">
        <w:rPr>
          <w:sz w:val="26"/>
          <w:szCs w:val="26"/>
        </w:rPr>
        <w:lastRenderedPageBreak/>
        <w:t xml:space="preserve">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B2641E">
        <w:rPr>
          <w:sz w:val="26"/>
          <w:szCs w:val="26"/>
        </w:rPr>
        <w:t>с</w:t>
      </w:r>
      <w:proofErr w:type="gramEnd"/>
      <w:r w:rsidRPr="00B2641E">
        <w:rPr>
          <w:sz w:val="26"/>
          <w:szCs w:val="26"/>
        </w:rPr>
        <w:t xml:space="preserve"> </w:t>
      </w:r>
      <w:proofErr w:type="gramStart"/>
      <w:r w:rsidRPr="00B2641E">
        <w:rPr>
          <w:sz w:val="26"/>
          <w:szCs w:val="26"/>
        </w:rPr>
        <w:t>незнакомыми</w:t>
      </w:r>
      <w:proofErr w:type="gramEnd"/>
      <w:r w:rsidRPr="00B2641E">
        <w:rPr>
          <w:sz w:val="26"/>
          <w:szCs w:val="26"/>
        </w:rPr>
        <w:t xml:space="preserve">, и что вы хотите знать, если такое произойдет. </w:t>
      </w:r>
    </w:p>
    <w:p w:rsidR="00B2641E" w:rsidRDefault="00B2641E" w:rsidP="00B2641E">
      <w:pPr>
        <w:pStyle w:val="Default"/>
        <w:jc w:val="both"/>
        <w:rPr>
          <w:b/>
          <w:bCs/>
          <w:sz w:val="26"/>
          <w:szCs w:val="26"/>
        </w:rPr>
      </w:pPr>
    </w:p>
    <w:p w:rsidR="001B165F" w:rsidRPr="00B2641E" w:rsidRDefault="001B165F" w:rsidP="00B2641E">
      <w:pPr>
        <w:pStyle w:val="Default"/>
        <w:jc w:val="both"/>
        <w:rPr>
          <w:sz w:val="26"/>
          <w:szCs w:val="26"/>
        </w:rPr>
      </w:pPr>
      <w:r w:rsidRPr="00B2641E">
        <w:rPr>
          <w:b/>
          <w:bCs/>
          <w:sz w:val="26"/>
          <w:szCs w:val="26"/>
        </w:rPr>
        <w:t xml:space="preserve">Советы детям </w:t>
      </w:r>
    </w:p>
    <w:p w:rsidR="001B165F" w:rsidRPr="00B2641E" w:rsidRDefault="001B165F" w:rsidP="00B2641E">
      <w:pPr>
        <w:pStyle w:val="Default"/>
        <w:jc w:val="both"/>
        <w:rPr>
          <w:sz w:val="26"/>
          <w:szCs w:val="26"/>
        </w:rPr>
      </w:pPr>
      <w:r w:rsidRPr="00B2641E">
        <w:rPr>
          <w:sz w:val="26"/>
          <w:szCs w:val="26"/>
        </w:rPr>
        <w:t xml:space="preserve">Не открывайте дверь, если вы дома одни. </w:t>
      </w:r>
    </w:p>
    <w:p w:rsidR="001B165F" w:rsidRPr="00B2641E" w:rsidRDefault="001B165F" w:rsidP="00B2641E">
      <w:pPr>
        <w:pStyle w:val="Default"/>
        <w:spacing w:after="14"/>
        <w:jc w:val="both"/>
        <w:rPr>
          <w:sz w:val="26"/>
          <w:szCs w:val="26"/>
        </w:rPr>
      </w:pPr>
      <w:r w:rsidRPr="00B2641E">
        <w:rPr>
          <w:sz w:val="26"/>
          <w:szCs w:val="26"/>
        </w:rPr>
        <w:t xml:space="preserve">Не говорите никому по телефону, что вы остались дома одни. Скажите, что мама перезвонит, что она сейчас в ванной, или придумайте еще какой-нибудь повод. </w:t>
      </w:r>
    </w:p>
    <w:p w:rsidR="001B165F" w:rsidRPr="00B2641E" w:rsidRDefault="001B165F" w:rsidP="00B2641E">
      <w:pPr>
        <w:pStyle w:val="Default"/>
        <w:spacing w:after="14"/>
        <w:jc w:val="both"/>
        <w:rPr>
          <w:sz w:val="26"/>
          <w:szCs w:val="26"/>
        </w:rPr>
      </w:pPr>
      <w:r w:rsidRPr="00B2641E">
        <w:rPr>
          <w:sz w:val="26"/>
          <w:szCs w:val="26"/>
        </w:rPr>
        <w:t xml:space="preserve">Всегда сообщайте родителям, куда идете и как с вами можно связаться. </w:t>
      </w:r>
    </w:p>
    <w:p w:rsidR="001B165F" w:rsidRPr="00B2641E" w:rsidRDefault="001B165F" w:rsidP="00B2641E">
      <w:pPr>
        <w:pStyle w:val="Default"/>
        <w:spacing w:after="14"/>
        <w:jc w:val="both"/>
        <w:rPr>
          <w:sz w:val="26"/>
          <w:szCs w:val="26"/>
        </w:rPr>
      </w:pPr>
      <w:r w:rsidRPr="00B2641E">
        <w:rPr>
          <w:sz w:val="26"/>
          <w:szCs w:val="26"/>
        </w:rPr>
        <w:t xml:space="preserve">Если вы заблудились, обратитесь за помощью в магазин, в любое многолюдное место или найдите полицейского. </w:t>
      </w:r>
    </w:p>
    <w:p w:rsidR="001B165F" w:rsidRPr="00B2641E" w:rsidRDefault="001B165F" w:rsidP="00B2641E">
      <w:pPr>
        <w:pStyle w:val="Default"/>
        <w:spacing w:after="14"/>
        <w:jc w:val="both"/>
        <w:rPr>
          <w:sz w:val="26"/>
          <w:szCs w:val="26"/>
        </w:rPr>
      </w:pPr>
      <w:r w:rsidRPr="00B2641E">
        <w:rPr>
          <w:sz w:val="26"/>
          <w:szCs w:val="26"/>
        </w:rPr>
        <w:t xml:space="preserve">Если вы одни на улице, держитесь подальше от незнакомых людей, чтобы вас не успели схватить, и вы могли убежать. </w:t>
      </w:r>
    </w:p>
    <w:p w:rsidR="001B165F" w:rsidRPr="00B2641E" w:rsidRDefault="001B165F" w:rsidP="00B2641E">
      <w:pPr>
        <w:pStyle w:val="Default"/>
        <w:spacing w:after="14"/>
        <w:jc w:val="both"/>
        <w:rPr>
          <w:sz w:val="26"/>
          <w:szCs w:val="26"/>
        </w:rPr>
      </w:pPr>
      <w:r w:rsidRPr="00B2641E">
        <w:rPr>
          <w:sz w:val="26"/>
          <w:szCs w:val="26"/>
        </w:rPr>
        <w:t xml:space="preserve">Никогда не играйте в безлюдных или темных местах. </w:t>
      </w:r>
    </w:p>
    <w:p w:rsidR="001B165F" w:rsidRPr="00B2641E" w:rsidRDefault="001B165F" w:rsidP="00B2641E">
      <w:pPr>
        <w:pStyle w:val="Default"/>
        <w:spacing w:after="14"/>
        <w:jc w:val="both"/>
        <w:rPr>
          <w:sz w:val="26"/>
          <w:szCs w:val="26"/>
        </w:rPr>
      </w:pPr>
      <w:r w:rsidRPr="00B2641E">
        <w:rPr>
          <w:sz w:val="26"/>
          <w:szCs w:val="26"/>
        </w:rPr>
        <w:t xml:space="preserve">Помните номер домашнего телефона и адрес. </w:t>
      </w:r>
    </w:p>
    <w:p w:rsidR="001B165F" w:rsidRPr="00B2641E" w:rsidRDefault="001B165F" w:rsidP="00B2641E">
      <w:pPr>
        <w:pStyle w:val="Default"/>
        <w:spacing w:after="14"/>
        <w:jc w:val="both"/>
        <w:rPr>
          <w:sz w:val="26"/>
          <w:szCs w:val="26"/>
        </w:rPr>
      </w:pPr>
      <w:r w:rsidRPr="00B2641E">
        <w:rPr>
          <w:sz w:val="26"/>
          <w:szCs w:val="26"/>
        </w:rPr>
        <w:t xml:space="preserve">Умейте связаться с родителями или соседями. </w:t>
      </w:r>
    </w:p>
    <w:p w:rsidR="001B165F" w:rsidRPr="00B2641E" w:rsidRDefault="001B165F" w:rsidP="00B2641E">
      <w:pPr>
        <w:pStyle w:val="Default"/>
        <w:spacing w:after="14"/>
        <w:jc w:val="both"/>
        <w:rPr>
          <w:sz w:val="26"/>
          <w:szCs w:val="26"/>
        </w:rPr>
      </w:pPr>
      <w:r w:rsidRPr="00B2641E">
        <w:rPr>
          <w:sz w:val="26"/>
          <w:szCs w:val="26"/>
        </w:rPr>
        <w:t xml:space="preserve">Умейте делать экстренные звонки: как правило, это полиция, пожарные или «скорая помощь». С городского </w:t>
      </w:r>
      <w:r w:rsidRPr="00B2641E">
        <w:rPr>
          <w:sz w:val="26"/>
          <w:szCs w:val="26"/>
        </w:rPr>
        <w:lastRenderedPageBreak/>
        <w:t xml:space="preserve">телефона: Единые номера пожарных и спасателей 01, полиция 02, скорая помощь 03. С мобильного телефона: единый номер вызова экстренных оперативных служб 112. </w:t>
      </w:r>
    </w:p>
    <w:p w:rsidR="001B165F" w:rsidRPr="00B2641E" w:rsidRDefault="001B165F" w:rsidP="00B2641E">
      <w:pPr>
        <w:pStyle w:val="Default"/>
        <w:jc w:val="both"/>
        <w:rPr>
          <w:sz w:val="26"/>
          <w:szCs w:val="26"/>
        </w:rPr>
      </w:pPr>
      <w:r w:rsidRPr="00B2641E">
        <w:rPr>
          <w:sz w:val="26"/>
          <w:szCs w:val="26"/>
        </w:rPr>
        <w:t xml:space="preserve">При возможности просите делать экстренные звонки взрослых. </w:t>
      </w:r>
    </w:p>
    <w:p w:rsidR="00DD64F0" w:rsidRPr="00B2641E" w:rsidRDefault="00DD64F0" w:rsidP="001B165F">
      <w:pPr>
        <w:pStyle w:val="Default"/>
      </w:pPr>
    </w:p>
    <w:p w:rsidR="00DD64F0" w:rsidRPr="00B2641E" w:rsidRDefault="00DD64F0" w:rsidP="001B165F">
      <w:pPr>
        <w:pStyle w:val="Default"/>
      </w:pPr>
    </w:p>
    <w:p w:rsidR="00DD64F0" w:rsidRPr="00B2641E" w:rsidRDefault="00DD64F0" w:rsidP="001B165F">
      <w:pPr>
        <w:pStyle w:val="Default"/>
        <w:rPr>
          <w:rFonts w:ascii="Comic Sans MS" w:hAnsi="Comic Sans MS" w:cs="Comic Sans MS"/>
        </w:rPr>
      </w:pPr>
    </w:p>
    <w:p w:rsidR="00DD64F0" w:rsidRDefault="00DD64F0" w:rsidP="00DD64F0">
      <w:pPr>
        <w:jc w:val="center"/>
        <w:rPr>
          <w:rFonts w:ascii="Comic Sans MS" w:hAnsi="Comic Sans MS"/>
        </w:rPr>
      </w:pPr>
      <w:r w:rsidRPr="002B0FFD">
        <w:rPr>
          <w:rFonts w:ascii="Comic Sans MS" w:hAnsi="Comic Sans MS"/>
          <w:noProof/>
        </w:rPr>
        <w:drawing>
          <wp:inline distT="0" distB="0" distL="0" distR="0">
            <wp:extent cx="1314450" cy="1206500"/>
            <wp:effectExtent l="19050" t="0" r="0" b="0"/>
            <wp:docPr id="3" name="Рисунок 1" descr="C:\Users\Пользователь\Desktop\БЫСТРОВ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БЫСТРОВА\эмблема.jpg"/>
                    <pic:cNvPicPr>
                      <a:picLocks noChangeAspect="1" noChangeArrowheads="1"/>
                    </pic:cNvPicPr>
                  </pic:nvPicPr>
                  <pic:blipFill>
                    <a:blip r:embed="rId5" cstate="print"/>
                    <a:srcRect/>
                    <a:stretch>
                      <a:fillRect/>
                    </a:stretch>
                  </pic:blipFill>
                  <pic:spPr bwMode="auto">
                    <a:xfrm>
                      <a:off x="0" y="0"/>
                      <a:ext cx="1322088" cy="1213511"/>
                    </a:xfrm>
                    <a:prstGeom prst="rect">
                      <a:avLst/>
                    </a:prstGeom>
                    <a:noFill/>
                    <a:ln w="9525">
                      <a:noFill/>
                      <a:miter lim="800000"/>
                      <a:headEnd/>
                      <a:tailEnd/>
                    </a:ln>
                  </pic:spPr>
                </pic:pic>
              </a:graphicData>
            </a:graphic>
          </wp:inline>
        </w:drawing>
      </w:r>
    </w:p>
    <w:p w:rsidR="00B2641E" w:rsidRDefault="00B2641E" w:rsidP="00DD64F0">
      <w:pPr>
        <w:jc w:val="center"/>
        <w:rPr>
          <w:rFonts w:ascii="Georgia" w:hAnsi="Georgia"/>
          <w:color w:val="365F91" w:themeColor="accent1" w:themeShade="BF"/>
        </w:rPr>
      </w:pPr>
    </w:p>
    <w:p w:rsidR="00B2641E" w:rsidRDefault="00B2641E" w:rsidP="00DD64F0">
      <w:pPr>
        <w:jc w:val="center"/>
        <w:rPr>
          <w:rFonts w:ascii="Georgia" w:hAnsi="Georgia"/>
          <w:color w:val="365F91" w:themeColor="accent1" w:themeShade="BF"/>
        </w:rPr>
      </w:pPr>
    </w:p>
    <w:p w:rsidR="00DD64F0" w:rsidRPr="00524E99" w:rsidRDefault="00DD64F0" w:rsidP="00DD64F0">
      <w:pPr>
        <w:jc w:val="center"/>
        <w:rPr>
          <w:rFonts w:ascii="Georgia" w:hAnsi="Georgia"/>
          <w:color w:val="365F91" w:themeColor="accent1" w:themeShade="BF"/>
        </w:rPr>
      </w:pPr>
      <w:r w:rsidRPr="00524E99">
        <w:rPr>
          <w:rFonts w:ascii="Georgia" w:hAnsi="Georgia"/>
          <w:color w:val="365F91" w:themeColor="accent1" w:themeShade="BF"/>
        </w:rPr>
        <w:t>Ставропольский край</w:t>
      </w:r>
    </w:p>
    <w:p w:rsidR="00DD64F0" w:rsidRPr="00524E99" w:rsidRDefault="00DD64F0" w:rsidP="00DD64F0">
      <w:pPr>
        <w:pStyle w:val="a5"/>
        <w:spacing w:before="0" w:beforeAutospacing="0" w:after="0" w:afterAutospacing="0"/>
        <w:ind w:firstLine="708"/>
        <w:rPr>
          <w:rFonts w:ascii="Georgia" w:hAnsi="Georgia"/>
          <w:color w:val="365F91" w:themeColor="accent1" w:themeShade="BF"/>
          <w:sz w:val="22"/>
          <w:szCs w:val="22"/>
        </w:rPr>
      </w:pPr>
      <w:r w:rsidRPr="00524E99">
        <w:rPr>
          <w:rFonts w:ascii="Georgia" w:hAnsi="Georgia"/>
          <w:color w:val="365F91" w:themeColor="accent1" w:themeShade="BF"/>
          <w:sz w:val="22"/>
          <w:szCs w:val="22"/>
        </w:rPr>
        <w:t xml:space="preserve">                Курский район</w:t>
      </w:r>
    </w:p>
    <w:p w:rsidR="00DD64F0" w:rsidRPr="00524E99" w:rsidRDefault="00DD64F0" w:rsidP="00DD64F0">
      <w:pPr>
        <w:pStyle w:val="a5"/>
        <w:spacing w:before="0" w:beforeAutospacing="0" w:after="0" w:afterAutospacing="0"/>
        <w:ind w:firstLine="708"/>
        <w:rPr>
          <w:rFonts w:ascii="Georgia" w:hAnsi="Georgia"/>
          <w:color w:val="365F91" w:themeColor="accent1" w:themeShade="BF"/>
          <w:sz w:val="22"/>
          <w:szCs w:val="22"/>
        </w:rPr>
      </w:pPr>
      <w:r>
        <w:rPr>
          <w:rFonts w:ascii="Georgia" w:hAnsi="Georgia"/>
          <w:color w:val="365F91" w:themeColor="accent1" w:themeShade="BF"/>
          <w:sz w:val="22"/>
          <w:szCs w:val="22"/>
        </w:rPr>
        <w:t xml:space="preserve">                   с</w:t>
      </w:r>
      <w:r w:rsidRPr="00524E99">
        <w:rPr>
          <w:rFonts w:ascii="Georgia" w:hAnsi="Georgia"/>
          <w:color w:val="365F91" w:themeColor="accent1" w:themeShade="BF"/>
          <w:sz w:val="22"/>
          <w:szCs w:val="22"/>
        </w:rPr>
        <w:t>т. Курская</w:t>
      </w:r>
    </w:p>
    <w:p w:rsidR="00DD64F0" w:rsidRPr="00524E99" w:rsidRDefault="00DD64F0" w:rsidP="00DD64F0">
      <w:pPr>
        <w:pStyle w:val="a5"/>
        <w:spacing w:before="0" w:beforeAutospacing="0" w:after="0" w:afterAutospacing="0"/>
        <w:ind w:firstLine="708"/>
        <w:rPr>
          <w:rFonts w:ascii="Georgia" w:hAnsi="Georgia"/>
          <w:color w:val="365F91" w:themeColor="accent1" w:themeShade="BF"/>
          <w:sz w:val="22"/>
          <w:szCs w:val="22"/>
        </w:rPr>
      </w:pPr>
      <w:r>
        <w:rPr>
          <w:rFonts w:ascii="Georgia" w:hAnsi="Georgia"/>
          <w:color w:val="365F91" w:themeColor="accent1" w:themeShade="BF"/>
          <w:sz w:val="22"/>
          <w:szCs w:val="22"/>
        </w:rPr>
        <w:t xml:space="preserve">                   у</w:t>
      </w:r>
      <w:r w:rsidRPr="00524E99">
        <w:rPr>
          <w:rFonts w:ascii="Georgia" w:hAnsi="Georgia"/>
          <w:color w:val="365F91" w:themeColor="accent1" w:themeShade="BF"/>
          <w:sz w:val="22"/>
          <w:szCs w:val="22"/>
        </w:rPr>
        <w:t>л. Мира, 30</w:t>
      </w:r>
    </w:p>
    <w:p w:rsidR="00DD64F0" w:rsidRPr="00524E99" w:rsidRDefault="00DD64F0" w:rsidP="00DD64F0">
      <w:pPr>
        <w:pStyle w:val="a5"/>
        <w:spacing w:before="0" w:beforeAutospacing="0" w:after="0" w:afterAutospacing="0"/>
        <w:jc w:val="center"/>
        <w:rPr>
          <w:rFonts w:ascii="Georgia" w:hAnsi="Georgia"/>
          <w:color w:val="365F91" w:themeColor="accent1" w:themeShade="BF"/>
          <w:sz w:val="22"/>
          <w:szCs w:val="22"/>
        </w:rPr>
      </w:pPr>
    </w:p>
    <w:p w:rsidR="00DD64F0" w:rsidRPr="00524E99" w:rsidRDefault="00DD64F0" w:rsidP="00DD64F0">
      <w:pPr>
        <w:pStyle w:val="a5"/>
        <w:spacing w:before="0" w:beforeAutospacing="0" w:after="0" w:afterAutospacing="0"/>
        <w:jc w:val="center"/>
        <w:rPr>
          <w:rFonts w:ascii="Georgia" w:hAnsi="Georgia"/>
          <w:color w:val="365F91" w:themeColor="accent1" w:themeShade="BF"/>
          <w:sz w:val="22"/>
          <w:szCs w:val="22"/>
        </w:rPr>
      </w:pPr>
      <w:r w:rsidRPr="00524E99">
        <w:rPr>
          <w:rFonts w:ascii="Georgia" w:hAnsi="Georgia"/>
          <w:color w:val="365F91" w:themeColor="accent1" w:themeShade="BF"/>
          <w:sz w:val="22"/>
          <w:szCs w:val="22"/>
        </w:rPr>
        <w:t>Тел. 8(87964)6- 50-97</w:t>
      </w:r>
    </w:p>
    <w:p w:rsidR="00DD64F0" w:rsidRPr="00524E99" w:rsidRDefault="00DD64F0" w:rsidP="00DD64F0">
      <w:pPr>
        <w:pStyle w:val="a5"/>
        <w:spacing w:before="0" w:beforeAutospacing="0" w:after="0" w:afterAutospacing="0"/>
        <w:jc w:val="center"/>
        <w:rPr>
          <w:rFonts w:ascii="Georgia" w:hAnsi="Georgia"/>
          <w:color w:val="365F91" w:themeColor="accent1" w:themeShade="BF"/>
          <w:sz w:val="22"/>
          <w:szCs w:val="22"/>
        </w:rPr>
      </w:pPr>
      <w:r w:rsidRPr="00524E99">
        <w:rPr>
          <w:rFonts w:ascii="Georgia" w:hAnsi="Georgia"/>
          <w:color w:val="365F91" w:themeColor="accent1" w:themeShade="BF"/>
          <w:sz w:val="22"/>
          <w:szCs w:val="22"/>
        </w:rPr>
        <w:t>Факс 8(87964)6-50-96</w:t>
      </w:r>
    </w:p>
    <w:p w:rsidR="00DD64F0" w:rsidRPr="002B0FFD" w:rsidRDefault="00DD64F0" w:rsidP="00DD64F0">
      <w:pPr>
        <w:pStyle w:val="a5"/>
        <w:spacing w:before="0" w:beforeAutospacing="0" w:after="0" w:afterAutospacing="0"/>
        <w:ind w:firstLine="708"/>
        <w:jc w:val="center"/>
        <w:rPr>
          <w:rFonts w:ascii="Georgia" w:hAnsi="Georgia"/>
          <w:sz w:val="22"/>
          <w:szCs w:val="22"/>
        </w:rPr>
      </w:pPr>
    </w:p>
    <w:p w:rsidR="00DD64F0" w:rsidRDefault="00DD64F0" w:rsidP="00DD64F0">
      <w:pPr>
        <w:jc w:val="center"/>
        <w:rPr>
          <w:rFonts w:ascii="Georgia" w:hAnsi="Georgia"/>
        </w:rPr>
      </w:pPr>
      <w:r w:rsidRPr="00524E99">
        <w:rPr>
          <w:rFonts w:ascii="Georgia" w:hAnsi="Georgia"/>
          <w:color w:val="365F91" w:themeColor="accent1" w:themeShade="BF"/>
        </w:rPr>
        <w:t>Официальный сайт</w:t>
      </w:r>
      <w:r w:rsidRPr="002B0FFD">
        <w:rPr>
          <w:rFonts w:ascii="Georgia" w:hAnsi="Georgia"/>
        </w:rPr>
        <w:t xml:space="preserve">: </w:t>
      </w:r>
    </w:p>
    <w:p w:rsidR="00DD64F0" w:rsidRDefault="00DD64F0" w:rsidP="00DD64F0">
      <w:pPr>
        <w:jc w:val="center"/>
        <w:rPr>
          <w:rFonts w:ascii="Georgia" w:hAnsi="Georgia"/>
          <w:color w:val="FF0000"/>
        </w:rPr>
      </w:pPr>
      <w:proofErr w:type="spellStart"/>
      <w:proofErr w:type="gramStart"/>
      <w:r w:rsidRPr="002B0FFD">
        <w:rPr>
          <w:rFonts w:ascii="Georgia" w:hAnsi="Georgia"/>
          <w:color w:val="FF0000"/>
          <w:lang w:val="en-US"/>
        </w:rPr>
        <w:t>nadegda</w:t>
      </w:r>
      <w:proofErr w:type="spellEnd"/>
      <w:r w:rsidRPr="002B0FFD">
        <w:rPr>
          <w:rFonts w:ascii="Georgia" w:hAnsi="Georgia"/>
          <w:color w:val="FF0000"/>
        </w:rPr>
        <w:t>-</w:t>
      </w:r>
      <w:proofErr w:type="spellStart"/>
      <w:r w:rsidRPr="002B0FFD">
        <w:rPr>
          <w:rFonts w:ascii="Georgia" w:hAnsi="Georgia"/>
          <w:color w:val="FF0000"/>
          <w:lang w:val="en-US"/>
        </w:rPr>
        <w:t>reabil</w:t>
      </w:r>
      <w:proofErr w:type="spellEnd"/>
      <w:r w:rsidRPr="002B0FFD">
        <w:rPr>
          <w:rFonts w:ascii="Georgia" w:hAnsi="Georgia"/>
          <w:color w:val="FF0000"/>
        </w:rPr>
        <w:t>.</w:t>
      </w:r>
      <w:proofErr w:type="spellStart"/>
      <w:r w:rsidRPr="002B0FFD">
        <w:rPr>
          <w:rFonts w:ascii="Georgia" w:hAnsi="Georgia"/>
          <w:color w:val="FF0000"/>
          <w:lang w:val="en-US"/>
        </w:rPr>
        <w:t>ucoz</w:t>
      </w:r>
      <w:proofErr w:type="spellEnd"/>
      <w:r w:rsidRPr="002B0FFD">
        <w:rPr>
          <w:rFonts w:ascii="Georgia" w:hAnsi="Georgia"/>
          <w:color w:val="FF0000"/>
        </w:rPr>
        <w:t>.</w:t>
      </w:r>
      <w:proofErr w:type="spellStart"/>
      <w:r w:rsidRPr="002B0FFD">
        <w:rPr>
          <w:rFonts w:ascii="Georgia" w:hAnsi="Georgia"/>
          <w:color w:val="FF0000"/>
          <w:lang w:val="en-US"/>
        </w:rPr>
        <w:t>ru</w:t>
      </w:r>
      <w:proofErr w:type="spellEnd"/>
      <w:proofErr w:type="gramEnd"/>
      <w:r>
        <w:rPr>
          <w:rFonts w:ascii="Georgia" w:hAnsi="Georgia"/>
          <w:color w:val="FF0000"/>
        </w:rPr>
        <w:t>;</w:t>
      </w:r>
    </w:p>
    <w:p w:rsidR="00DD64F0" w:rsidRPr="00524E99" w:rsidRDefault="00DD64F0" w:rsidP="00DD64F0">
      <w:pPr>
        <w:jc w:val="center"/>
        <w:rPr>
          <w:rFonts w:ascii="Georgia" w:hAnsi="Georgia"/>
          <w:color w:val="E30000"/>
        </w:rPr>
      </w:pPr>
      <w:proofErr w:type="spellStart"/>
      <w:r>
        <w:rPr>
          <w:rFonts w:ascii="Georgia" w:hAnsi="Georgia"/>
          <w:color w:val="FF0000"/>
        </w:rPr>
        <w:t>курский-срцн</w:t>
      </w:r>
      <w:proofErr w:type="spellEnd"/>
      <w:r>
        <w:rPr>
          <w:rFonts w:ascii="Georgia" w:hAnsi="Georgia"/>
          <w:color w:val="FF0000"/>
        </w:rPr>
        <w:t>.</w:t>
      </w:r>
      <w:proofErr w:type="spellStart"/>
      <w:r>
        <w:rPr>
          <w:rFonts w:ascii="Georgia" w:hAnsi="Georgia"/>
          <w:color w:val="FF0000"/>
          <w:lang w:val="en-US"/>
        </w:rPr>
        <w:t>ru</w:t>
      </w:r>
      <w:proofErr w:type="spellEnd"/>
      <w:r>
        <w:rPr>
          <w:rFonts w:ascii="Georgia" w:hAnsi="Georgia"/>
          <w:color w:val="FF0000"/>
        </w:rPr>
        <w:t>.</w:t>
      </w:r>
    </w:p>
    <w:p w:rsidR="00DD64F0" w:rsidRPr="002B0FFD" w:rsidRDefault="00DD64F0" w:rsidP="00DD64F0">
      <w:pPr>
        <w:pStyle w:val="a5"/>
        <w:spacing w:before="0" w:beforeAutospacing="0" w:after="0" w:afterAutospacing="0"/>
        <w:rPr>
          <w:rFonts w:ascii="Georgia" w:hAnsi="Georgia"/>
          <w:sz w:val="22"/>
          <w:szCs w:val="22"/>
        </w:rPr>
      </w:pPr>
    </w:p>
    <w:p w:rsidR="00B2641E" w:rsidRDefault="00B2641E" w:rsidP="00DD64F0">
      <w:pPr>
        <w:jc w:val="center"/>
        <w:rPr>
          <w:rFonts w:ascii="Georgia" w:hAnsi="Georgia"/>
          <w:color w:val="365F91" w:themeColor="accent1" w:themeShade="BF"/>
        </w:rPr>
      </w:pPr>
    </w:p>
    <w:p w:rsidR="00DD64F0" w:rsidRPr="00524E99" w:rsidRDefault="00DD64F0" w:rsidP="00DD64F0">
      <w:pPr>
        <w:jc w:val="center"/>
        <w:rPr>
          <w:rFonts w:ascii="Georgia" w:hAnsi="Georgia"/>
          <w:color w:val="365F91" w:themeColor="accent1" w:themeShade="BF"/>
        </w:rPr>
      </w:pPr>
      <w:r>
        <w:rPr>
          <w:rFonts w:ascii="Georgia" w:hAnsi="Georgia"/>
          <w:color w:val="365F91" w:themeColor="accent1" w:themeShade="BF"/>
        </w:rPr>
        <w:t>Воспитатель</w:t>
      </w:r>
      <w:r w:rsidRPr="00524E99">
        <w:rPr>
          <w:rFonts w:ascii="Georgia" w:hAnsi="Georgia"/>
          <w:color w:val="365F91" w:themeColor="accent1" w:themeShade="BF"/>
        </w:rPr>
        <w:t xml:space="preserve"> отделения социальной реабилитации</w:t>
      </w:r>
    </w:p>
    <w:p w:rsidR="00DD64F0" w:rsidRPr="00524E99" w:rsidRDefault="00DD64F0" w:rsidP="00DD64F0">
      <w:pPr>
        <w:jc w:val="center"/>
        <w:rPr>
          <w:rFonts w:ascii="Georgia" w:hAnsi="Georgia"/>
          <w:color w:val="365F91" w:themeColor="accent1" w:themeShade="BF"/>
        </w:rPr>
      </w:pPr>
      <w:proofErr w:type="spellStart"/>
      <w:r>
        <w:rPr>
          <w:rFonts w:ascii="Georgia" w:hAnsi="Georgia"/>
          <w:color w:val="365F91" w:themeColor="accent1" w:themeShade="BF"/>
        </w:rPr>
        <w:t>Ляпина</w:t>
      </w:r>
      <w:proofErr w:type="spellEnd"/>
      <w:r>
        <w:rPr>
          <w:rFonts w:ascii="Georgia" w:hAnsi="Georgia"/>
          <w:color w:val="365F91" w:themeColor="accent1" w:themeShade="BF"/>
        </w:rPr>
        <w:t xml:space="preserve"> Ю.В.</w:t>
      </w:r>
    </w:p>
    <w:p w:rsidR="00DD64F0" w:rsidRDefault="00DD64F0" w:rsidP="001B165F">
      <w:pPr>
        <w:pStyle w:val="Default"/>
        <w:rPr>
          <w:rFonts w:ascii="Comic Sans MS" w:hAnsi="Comic Sans MS" w:cs="Comic Sans MS"/>
          <w:sz w:val="40"/>
          <w:szCs w:val="40"/>
        </w:rPr>
      </w:pPr>
    </w:p>
    <w:p w:rsidR="00DD64F0" w:rsidRPr="00DD64F0" w:rsidRDefault="00DD64F0" w:rsidP="00DD64F0">
      <w:pPr>
        <w:jc w:val="center"/>
        <w:rPr>
          <w:b/>
          <w:color w:val="00B050"/>
          <w:sz w:val="28"/>
          <w:szCs w:val="28"/>
        </w:rPr>
      </w:pPr>
      <w:r w:rsidRPr="00DD64F0">
        <w:rPr>
          <w:b/>
          <w:color w:val="00B050"/>
          <w:sz w:val="28"/>
          <w:szCs w:val="28"/>
        </w:rPr>
        <w:lastRenderedPageBreak/>
        <w:t>ГКУСО «Курский СРЦН «Надежда»</w:t>
      </w:r>
    </w:p>
    <w:p w:rsidR="00B2641E" w:rsidRDefault="00DD64F0" w:rsidP="00DD64F0">
      <w:pPr>
        <w:pStyle w:val="Default"/>
        <w:jc w:val="center"/>
        <w:rPr>
          <w:rFonts w:ascii="Comic Sans MS" w:hAnsi="Comic Sans MS" w:cs="Comic Sans MS"/>
          <w:color w:val="FF0000"/>
          <w:sz w:val="40"/>
          <w:szCs w:val="40"/>
        </w:rPr>
      </w:pPr>
      <w:r w:rsidRPr="00DD64F0">
        <w:rPr>
          <w:rFonts w:ascii="Comic Sans MS" w:hAnsi="Comic Sans MS" w:cs="Comic Sans MS"/>
          <w:color w:val="FF0000"/>
          <w:sz w:val="40"/>
          <w:szCs w:val="40"/>
        </w:rPr>
        <w:t>Безопасно</w:t>
      </w:r>
      <w:r w:rsidR="00B2641E">
        <w:rPr>
          <w:rFonts w:ascii="Comic Sans MS" w:hAnsi="Comic Sans MS" w:cs="Comic Sans MS"/>
          <w:color w:val="FF0000"/>
          <w:sz w:val="40"/>
          <w:szCs w:val="40"/>
        </w:rPr>
        <w:t>е</w:t>
      </w:r>
      <w:r w:rsidRPr="00DD64F0">
        <w:rPr>
          <w:rFonts w:ascii="Comic Sans MS" w:hAnsi="Comic Sans MS" w:cs="Comic Sans MS"/>
          <w:color w:val="FF0000"/>
          <w:sz w:val="40"/>
          <w:szCs w:val="40"/>
        </w:rPr>
        <w:t xml:space="preserve"> </w:t>
      </w:r>
    </w:p>
    <w:p w:rsidR="00DD64F0" w:rsidRPr="00DD64F0" w:rsidRDefault="00B2641E" w:rsidP="00DD64F0">
      <w:pPr>
        <w:pStyle w:val="Default"/>
        <w:jc w:val="center"/>
        <w:rPr>
          <w:rFonts w:ascii="Comic Sans MS" w:hAnsi="Comic Sans MS" w:cs="Comic Sans MS"/>
          <w:color w:val="FF0000"/>
          <w:sz w:val="40"/>
          <w:szCs w:val="40"/>
        </w:rPr>
      </w:pPr>
      <w:r>
        <w:rPr>
          <w:rFonts w:ascii="Comic Sans MS" w:hAnsi="Comic Sans MS" w:cs="Comic Sans MS"/>
          <w:color w:val="FF0000"/>
          <w:sz w:val="40"/>
          <w:szCs w:val="40"/>
        </w:rPr>
        <w:t>д</w:t>
      </w:r>
      <w:r w:rsidR="00DD64F0" w:rsidRPr="00DD64F0">
        <w:rPr>
          <w:rFonts w:ascii="Comic Sans MS" w:hAnsi="Comic Sans MS" w:cs="Comic Sans MS"/>
          <w:color w:val="FF0000"/>
          <w:sz w:val="40"/>
          <w:szCs w:val="40"/>
        </w:rPr>
        <w:t>етство</w:t>
      </w:r>
      <w:r w:rsidR="00BE7BD9">
        <w:rPr>
          <w:rFonts w:ascii="Comic Sans MS" w:hAnsi="Comic Sans MS" w:cs="Comic Sans MS"/>
          <w:color w:val="FF0000"/>
          <w:sz w:val="40"/>
          <w:szCs w:val="40"/>
        </w:rPr>
        <w:t xml:space="preserve"> или счаст</w:t>
      </w:r>
      <w:r>
        <w:rPr>
          <w:rFonts w:ascii="Comic Sans MS" w:hAnsi="Comic Sans MS" w:cs="Comic Sans MS"/>
          <w:color w:val="FF0000"/>
          <w:sz w:val="40"/>
          <w:szCs w:val="40"/>
        </w:rPr>
        <w:t>ливое детство</w:t>
      </w:r>
    </w:p>
    <w:p w:rsidR="00B2641E" w:rsidRDefault="00B2641E" w:rsidP="00B2641E">
      <w:pPr>
        <w:pStyle w:val="Default"/>
        <w:rPr>
          <w:b/>
          <w:bCs/>
          <w:i/>
          <w:iCs/>
          <w:sz w:val="32"/>
          <w:szCs w:val="32"/>
        </w:rPr>
      </w:pPr>
    </w:p>
    <w:p w:rsidR="00DD64F0" w:rsidRDefault="00086819" w:rsidP="001B165F">
      <w:pPr>
        <w:pStyle w:val="Default"/>
        <w:rPr>
          <w:rFonts w:ascii="Comic Sans MS" w:hAnsi="Comic Sans MS" w:cs="Comic Sans MS"/>
          <w:sz w:val="40"/>
          <w:szCs w:val="40"/>
        </w:rPr>
      </w:pPr>
      <w:r>
        <w:rPr>
          <w:noProof/>
          <w:lang w:eastAsia="ru-RU"/>
        </w:rPr>
        <w:drawing>
          <wp:inline distT="0" distB="0" distL="0" distR="0">
            <wp:extent cx="2959100" cy="2739072"/>
            <wp:effectExtent l="19050" t="0" r="0" b="0"/>
            <wp:docPr id="2" name="Рисунок 1" descr="http://ds7ishim.ru/sites/default/files/news/img_to_text/41c04c7d60284b5b07b689d4c105cf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7ishim.ru/sites/default/files/news/img_to_text/41c04c7d60284b5b07b689d4c105cf23.jpg"/>
                    <pic:cNvPicPr>
                      <a:picLocks noChangeAspect="1" noChangeArrowheads="1"/>
                    </pic:cNvPicPr>
                  </pic:nvPicPr>
                  <pic:blipFill>
                    <a:blip r:embed="rId6" cstate="print"/>
                    <a:srcRect/>
                    <a:stretch>
                      <a:fillRect/>
                    </a:stretch>
                  </pic:blipFill>
                  <pic:spPr bwMode="auto">
                    <a:xfrm>
                      <a:off x="0" y="0"/>
                      <a:ext cx="2959100" cy="2739072"/>
                    </a:xfrm>
                    <a:prstGeom prst="rect">
                      <a:avLst/>
                    </a:prstGeom>
                    <a:noFill/>
                    <a:ln w="9525">
                      <a:noFill/>
                      <a:miter lim="800000"/>
                      <a:headEnd/>
                      <a:tailEnd/>
                    </a:ln>
                  </pic:spPr>
                </pic:pic>
              </a:graphicData>
            </a:graphic>
          </wp:inline>
        </w:drawing>
      </w:r>
    </w:p>
    <w:p w:rsidR="00DD64F0" w:rsidRDefault="00DD64F0" w:rsidP="001B165F">
      <w:pPr>
        <w:pStyle w:val="Default"/>
        <w:rPr>
          <w:rFonts w:ascii="Comic Sans MS" w:hAnsi="Comic Sans MS" w:cs="Comic Sans MS"/>
          <w:sz w:val="40"/>
          <w:szCs w:val="40"/>
        </w:rPr>
      </w:pPr>
    </w:p>
    <w:p w:rsidR="00B2641E" w:rsidRDefault="00B2641E" w:rsidP="004D464C">
      <w:pPr>
        <w:pStyle w:val="Default"/>
        <w:jc w:val="center"/>
        <w:rPr>
          <w:sz w:val="32"/>
          <w:szCs w:val="32"/>
        </w:rPr>
      </w:pPr>
      <w:r>
        <w:rPr>
          <w:b/>
          <w:bCs/>
          <w:i/>
          <w:iCs/>
          <w:sz w:val="32"/>
          <w:szCs w:val="32"/>
        </w:rPr>
        <w:t>Правила личной безопасности.</w:t>
      </w:r>
    </w:p>
    <w:p w:rsidR="00B2641E" w:rsidRDefault="00B2641E" w:rsidP="004D464C">
      <w:pPr>
        <w:pStyle w:val="Default"/>
        <w:jc w:val="center"/>
        <w:rPr>
          <w:sz w:val="32"/>
          <w:szCs w:val="32"/>
        </w:rPr>
      </w:pPr>
      <w:r>
        <w:rPr>
          <w:b/>
          <w:bCs/>
          <w:i/>
          <w:iCs/>
          <w:sz w:val="32"/>
          <w:szCs w:val="32"/>
        </w:rPr>
        <w:t>Памятка для детей и родителей.</w:t>
      </w:r>
    </w:p>
    <w:p w:rsidR="00DD64F0" w:rsidRDefault="00DD64F0" w:rsidP="001B165F">
      <w:pPr>
        <w:pStyle w:val="Default"/>
        <w:rPr>
          <w:rFonts w:ascii="Comic Sans MS" w:hAnsi="Comic Sans MS" w:cs="Comic Sans MS"/>
          <w:sz w:val="40"/>
          <w:szCs w:val="40"/>
        </w:rPr>
      </w:pPr>
    </w:p>
    <w:p w:rsidR="00DD64F0" w:rsidRDefault="00DD64F0" w:rsidP="001B165F">
      <w:pPr>
        <w:pStyle w:val="Default"/>
        <w:rPr>
          <w:rFonts w:ascii="Comic Sans MS" w:hAnsi="Comic Sans MS" w:cs="Comic Sans MS"/>
          <w:sz w:val="40"/>
          <w:szCs w:val="40"/>
        </w:rPr>
      </w:pPr>
    </w:p>
    <w:p w:rsidR="00B2641E" w:rsidRDefault="00B2641E" w:rsidP="00B2641E">
      <w:pPr>
        <w:jc w:val="center"/>
        <w:outlineLvl w:val="2"/>
        <w:rPr>
          <w:b/>
          <w:bCs/>
        </w:rPr>
      </w:pPr>
      <w:r>
        <w:rPr>
          <w:b/>
          <w:bCs/>
        </w:rPr>
        <w:t>ст. Курская</w:t>
      </w:r>
    </w:p>
    <w:p w:rsidR="001D4855" w:rsidRPr="001B165F" w:rsidRDefault="00B2641E" w:rsidP="00B2641E">
      <w:pPr>
        <w:jc w:val="both"/>
        <w:rPr>
          <w:rFonts w:ascii="Georgia" w:hAnsi="Georgia"/>
          <w:color w:val="365F91" w:themeColor="accent1" w:themeShade="BF"/>
          <w:sz w:val="28"/>
          <w:szCs w:val="28"/>
        </w:rPr>
      </w:pPr>
      <w:r>
        <w:rPr>
          <w:b/>
          <w:bCs/>
        </w:rPr>
        <w:t xml:space="preserve">                               2016 год</w:t>
      </w:r>
    </w:p>
    <w:sectPr w:rsidR="001D4855" w:rsidRPr="001B165F" w:rsidSect="004546F7">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A2D"/>
    <w:multiLevelType w:val="multilevel"/>
    <w:tmpl w:val="FC8E8A42"/>
    <w:lvl w:ilvl="0">
      <w:start w:val="1"/>
      <w:numFmt w:val="decimal"/>
      <w:lvlText w:val="%1."/>
      <w:lvlJc w:val="left"/>
      <w:pPr>
        <w:tabs>
          <w:tab w:val="num" w:pos="720"/>
        </w:tabs>
        <w:ind w:left="720" w:hanging="360"/>
      </w:pPr>
      <w:rPr>
        <w:b/>
        <w:color w:val="00B05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5E5B9E"/>
    <w:multiLevelType w:val="hybridMultilevel"/>
    <w:tmpl w:val="B5773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4546F7"/>
    <w:rsid w:val="0003509C"/>
    <w:rsid w:val="00086819"/>
    <w:rsid w:val="000A7864"/>
    <w:rsid w:val="001B165F"/>
    <w:rsid w:val="001D4855"/>
    <w:rsid w:val="002719A4"/>
    <w:rsid w:val="002B0FFD"/>
    <w:rsid w:val="00316DD1"/>
    <w:rsid w:val="003754CC"/>
    <w:rsid w:val="004546F7"/>
    <w:rsid w:val="004D464C"/>
    <w:rsid w:val="00524E99"/>
    <w:rsid w:val="007063C6"/>
    <w:rsid w:val="0071429D"/>
    <w:rsid w:val="007D48E8"/>
    <w:rsid w:val="00A14360"/>
    <w:rsid w:val="00AA71C1"/>
    <w:rsid w:val="00AB316F"/>
    <w:rsid w:val="00B2641E"/>
    <w:rsid w:val="00BE7BD9"/>
    <w:rsid w:val="00D174AE"/>
    <w:rsid w:val="00DD64F0"/>
    <w:rsid w:val="00F9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6F7"/>
    <w:rPr>
      <w:rFonts w:ascii="Tahoma" w:hAnsi="Tahoma" w:cs="Tahoma"/>
      <w:sz w:val="16"/>
      <w:szCs w:val="16"/>
    </w:rPr>
  </w:style>
  <w:style w:type="character" w:customStyle="1" w:styleId="a4">
    <w:name w:val="Текст выноски Знак"/>
    <w:basedOn w:val="a0"/>
    <w:link w:val="a3"/>
    <w:uiPriority w:val="99"/>
    <w:semiHidden/>
    <w:rsid w:val="004546F7"/>
    <w:rPr>
      <w:rFonts w:ascii="Tahoma" w:eastAsia="Times New Roman" w:hAnsi="Tahoma" w:cs="Tahoma"/>
      <w:sz w:val="16"/>
      <w:szCs w:val="16"/>
      <w:lang w:eastAsia="ru-RU"/>
    </w:rPr>
  </w:style>
  <w:style w:type="paragraph" w:styleId="a5">
    <w:name w:val="Normal (Web)"/>
    <w:basedOn w:val="a"/>
    <w:unhideWhenUsed/>
    <w:rsid w:val="002B0FFD"/>
    <w:pPr>
      <w:spacing w:before="100" w:beforeAutospacing="1" w:after="100" w:afterAutospacing="1"/>
    </w:pPr>
  </w:style>
  <w:style w:type="paragraph" w:customStyle="1" w:styleId="Default">
    <w:name w:val="Default"/>
    <w:rsid w:val="001D48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985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17</cp:revision>
  <cp:lastPrinted>2016-02-25T07:10:00Z</cp:lastPrinted>
  <dcterms:created xsi:type="dcterms:W3CDTF">2015-12-02T05:38:00Z</dcterms:created>
  <dcterms:modified xsi:type="dcterms:W3CDTF">2016-12-14T19:24:00Z</dcterms:modified>
</cp:coreProperties>
</file>