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color w:val="113511"/>
          <w:sz w:val="20"/>
          <w:szCs w:val="20"/>
        </w:rPr>
        <w:t>4. Специфический сленг или лексикон, распространенный в среде экстремистских формирований: «русофоб», «общечеловеки» и прочее.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color w:val="113511"/>
          <w:sz w:val="20"/>
          <w:szCs w:val="20"/>
        </w:rPr>
        <w:t>5. Специфические нумерологические символы, обозначающие словосочетания «Хайль Гитлер!» (88!) и «Адольф Гитлер!» (18!), «Четырнадцать слов» (14). Часто встречается сочетание 14\88!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color w:val="113511"/>
          <w:sz w:val="20"/>
          <w:szCs w:val="20"/>
        </w:rPr>
        <w:t>6. Специфические имена и клички известных или авторитетных лиц в конкретных радикальных движениях. Например: «Иванов-Сухаревский», «Лимонов», «Талакин», «Тесак» и прочее.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color w:val="113511"/>
          <w:sz w:val="20"/>
          <w:szCs w:val="20"/>
        </w:rPr>
        <w:t>7. Использование специфических кличек при написании интернет-материалов: «White warrior», «Фюрер», «Геринг» и прочее.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color w:val="113511"/>
          <w:sz w:val="20"/>
          <w:szCs w:val="20"/>
        </w:rPr>
        <w:t>8. Именные наименования существующих экстремистских группировок: «Сварожичи», «Русский кулак», «Green bombers» и прочее.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color w:val="113511"/>
          <w:sz w:val="20"/>
          <w:szCs w:val="20"/>
        </w:rPr>
        <w:t>Графические изображения и нумерологические символы выступают в качестве дополняющих индикаторов при изучении уже выявленных Интернет-ресурсов.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b/>
          <w:bCs/>
          <w:color w:val="113511"/>
          <w:sz w:val="20"/>
          <w:szCs w:val="20"/>
        </w:rPr>
        <w:t>Виды экстремистского поведения.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color w:val="113511"/>
          <w:sz w:val="20"/>
          <w:szCs w:val="20"/>
        </w:rPr>
        <w:t>К числу актов внешней агрессии относятся: погромы, диверсии, шантаж, взятие заложников, убийства, ограбления, массовые беспорядки, уничтожение материальных ценностей и культурных произведений и прочее, в общем, различные формы террористических и разрушительных действий. К числу актов внутренней агрессии относятся: различные формы самоистязаний, постов, отшельничество, ритуальные самоубийства разными способами (чаще всего это самосожжение, индивидуальное или коллективное).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6600"/>
          <w:sz w:val="21"/>
          <w:szCs w:val="21"/>
        </w:rPr>
      </w:pPr>
      <w:r w:rsidRPr="00452115">
        <w:rPr>
          <w:b/>
          <w:bCs/>
          <w:color w:val="FF6600"/>
          <w:sz w:val="21"/>
          <w:szCs w:val="21"/>
        </w:rPr>
        <w:t>ПОДРОСТКОВЫЙ ВОЗРАСТ – период  поисков себя, своего пути и смысла жизни.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color w:val="113511"/>
          <w:sz w:val="21"/>
          <w:szCs w:val="21"/>
        </w:rPr>
      </w:pPr>
      <w:r w:rsidRPr="00452115">
        <w:rPr>
          <w:color w:val="113511"/>
          <w:sz w:val="21"/>
          <w:szCs w:val="21"/>
        </w:rPr>
        <w:t>Формируйте толерантное поведение детей, это поможет избежать больших проблем!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6600"/>
          <w:sz w:val="21"/>
          <w:szCs w:val="21"/>
        </w:rPr>
      </w:pP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6600"/>
          <w:sz w:val="21"/>
          <w:szCs w:val="21"/>
        </w:rPr>
      </w:pPr>
      <w:r w:rsidRPr="00452115">
        <w:rPr>
          <w:b/>
          <w:color w:val="FF6600"/>
          <w:sz w:val="21"/>
          <w:szCs w:val="21"/>
        </w:rPr>
        <w:t>ЧЕРТЫ ТОЛЕРАНТНОЙ ЛИЧНОСТИ: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color w:val="113511"/>
          <w:sz w:val="21"/>
          <w:szCs w:val="21"/>
        </w:rPr>
      </w:pPr>
      <w:r w:rsidRPr="00452115">
        <w:rPr>
          <w:color w:val="113511"/>
          <w:sz w:val="21"/>
          <w:szCs w:val="21"/>
        </w:rPr>
        <w:t>Расположенность к другим, умение владеть собой,снисходительность, терпение, доброжела-тельность, умение не осуждать других,чуткость,  гуманизм(человеколюбие),             чувство юмора, умение слушать других,  доверие, способность к сопереживанию, терпимость к различиям, милосердие.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6600"/>
          <w:sz w:val="21"/>
          <w:szCs w:val="21"/>
        </w:rPr>
      </w:pPr>
      <w:r w:rsidRPr="00452115">
        <w:rPr>
          <w:b/>
          <w:bCs/>
          <w:color w:val="FF6600"/>
          <w:sz w:val="21"/>
          <w:szCs w:val="21"/>
        </w:rPr>
        <w:t>РЕКОМЕНДАЦИИ  ПСИХОЛОГА: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color w:val="113511"/>
          <w:sz w:val="21"/>
          <w:szCs w:val="21"/>
        </w:rPr>
        <w:t>1.Не забывайте о том, что детская агрессивность чаще всего зарождается в кругу семьи.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color w:val="113511"/>
          <w:sz w:val="21"/>
          <w:szCs w:val="21"/>
        </w:rPr>
        <w:t>2.Создавайте дома атмосферу тепла, заинтересованного  участия взрослых членов семьи в делах детей.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color w:val="113511"/>
          <w:sz w:val="21"/>
          <w:szCs w:val="21"/>
        </w:rPr>
        <w:t>3.Не используйте метод угроз и запугивания в решении проблем.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color w:val="113511"/>
          <w:sz w:val="21"/>
          <w:szCs w:val="21"/>
        </w:rPr>
        <w:t>4.Умейте принимать и любить ребенка таким, каков он есть.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color w:val="113511"/>
          <w:sz w:val="21"/>
          <w:szCs w:val="21"/>
        </w:rPr>
        <w:t>5.Не демонстрируйте ребенку показную вежливость и чуткость, не говорите о чужих людях плохо и неуважительно. Ребенок вскоре будет подражать Вам.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color w:val="113511"/>
          <w:sz w:val="21"/>
          <w:szCs w:val="21"/>
        </w:rPr>
        <w:t>6.Проявляйте благородство и такт даже тогда, когда Вам не очень хочется этого. Это будет уроком добра и человечности вашему ребенку.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color w:val="113511"/>
          <w:sz w:val="21"/>
          <w:szCs w:val="21"/>
        </w:rPr>
        <w:t>7.Помогайте ребенку развивать хороший вкус в выборе художественной литературы и теле- видеофильмов.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color w:val="113511"/>
          <w:sz w:val="21"/>
          <w:szCs w:val="21"/>
        </w:rPr>
        <w:t>8.Постарайтесь организовать свободное время ребенка, заняв его полезным, развивающим делом или увлечением.</w:t>
      </w:r>
    </w:p>
    <w:p w:rsidR="00F2585B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F2585B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>
            <v:imagedata r:id="rId4" o:title=""/>
          </v:shape>
        </w:pict>
      </w:r>
      <w:r w:rsidRPr="006346C1">
        <w:t xml:space="preserve"> </w:t>
      </w:r>
      <w:r>
        <w:rPr>
          <w:noProof/>
        </w:rPr>
        <w:pict>
          <v:shape id="Рисунок 13" o:spid="_x0000_i1026" type="#_x0000_t75" alt="https://im0-tub-ru.yandex.net/i?id=4213f203805453806052e2e41b0ee13d&amp;n=13" style="width:189pt;height:141.75pt;visibility:visible">
            <v:imagedata r:id="rId5" o:title=""/>
          </v:shape>
        </w:pict>
      </w:r>
    </w:p>
    <w:p w:rsidR="00F2585B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F2585B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F2585B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2585B" w:rsidRPr="00452115" w:rsidRDefault="00F2585B" w:rsidP="00A436B9">
      <w:pPr>
        <w:spacing w:after="0" w:line="240" w:lineRule="auto"/>
        <w:jc w:val="center"/>
        <w:rPr>
          <w:rFonts w:ascii="Times New Roman" w:hAnsi="Times New Roman"/>
          <w:color w:val="113511"/>
        </w:rPr>
      </w:pPr>
      <w:r w:rsidRPr="00452115">
        <w:rPr>
          <w:rFonts w:ascii="Times New Roman" w:hAnsi="Times New Roman"/>
          <w:color w:val="113511"/>
        </w:rPr>
        <w:t>Ставропольский край, Курский район,                                ст. Курская, пер. Школьный,4а</w:t>
      </w:r>
      <w:r w:rsidRPr="00452115">
        <w:rPr>
          <w:rFonts w:ascii="Times New Roman" w:hAnsi="Times New Roman"/>
          <w:b/>
          <w:bCs/>
          <w:color w:val="113511"/>
        </w:rPr>
        <w:t xml:space="preserve">                                                         Тел.: </w:t>
      </w:r>
      <w:r w:rsidRPr="00452115">
        <w:rPr>
          <w:rFonts w:ascii="Times New Roman" w:hAnsi="Times New Roman"/>
          <w:color w:val="113511"/>
          <w:u w:val="single"/>
        </w:rPr>
        <w:t xml:space="preserve">8 (87964) 6-50-96                                                         </w:t>
      </w:r>
      <w:r w:rsidRPr="00452115">
        <w:rPr>
          <w:rFonts w:ascii="Times New Roman" w:hAnsi="Times New Roman"/>
          <w:b/>
          <w:bCs/>
          <w:color w:val="113511"/>
        </w:rPr>
        <w:t xml:space="preserve">Сайт: </w:t>
      </w:r>
      <w:r w:rsidRPr="00452115">
        <w:rPr>
          <w:rFonts w:ascii="Times New Roman" w:hAnsi="Times New Roman"/>
          <w:color w:val="113511"/>
        </w:rPr>
        <w:t>курский-срцн.рф</w:t>
      </w:r>
    </w:p>
    <w:p w:rsidR="00F2585B" w:rsidRPr="00452115" w:rsidRDefault="00F2585B" w:rsidP="00A436B9">
      <w:pPr>
        <w:spacing w:after="0" w:line="240" w:lineRule="auto"/>
        <w:jc w:val="center"/>
        <w:rPr>
          <w:rFonts w:ascii="Times New Roman" w:hAnsi="Times New Roman"/>
          <w:b/>
          <w:bCs/>
          <w:color w:val="113511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-3.6pt;margin-top:53.85pt;width:44pt;height:44pt;z-index:-251658240" wrapcoords="8581 0 6510 296 1184 3847 -296 8877 -296 10060 0 14203 2959 18937 3255 19233 7693 21304 8285 21304 13019 21304 13611 21304 18049 19233 18345 18937 21304 14203 21600 10652 21600 8877 20416 3847 14795 296 12723 0 8581 0">
            <v:imagedata r:id="rId6" o:title=""/>
          </v:shape>
        </w:pict>
      </w:r>
      <w:r w:rsidRPr="00452115">
        <w:rPr>
          <w:rFonts w:ascii="Times New Roman" w:hAnsi="Times New Roman"/>
          <w:b/>
          <w:bCs/>
          <w:color w:val="113511"/>
          <w:sz w:val="20"/>
          <w:szCs w:val="20"/>
        </w:rPr>
        <w:t>Государственное казенное учреждение                    социального обслуживания                                          «Курский социально-реабилитационный центр                  для несовершеннолетних «Надежда»                                       отделение социальной диагностики                                           и социально-правовой помощи</w:t>
      </w:r>
    </w:p>
    <w:p w:rsidR="00F2585B" w:rsidRDefault="00F2585B" w:rsidP="00A436B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2585B" w:rsidRDefault="00F2585B" w:rsidP="00A436B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2585B" w:rsidRPr="009F7437" w:rsidRDefault="00F2585B" w:rsidP="00A436B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2585B" w:rsidRPr="00452115" w:rsidRDefault="00F2585B" w:rsidP="00A436B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6600"/>
          <w:sz w:val="21"/>
          <w:szCs w:val="21"/>
        </w:rPr>
      </w:pPr>
      <w:r w:rsidRPr="00452115">
        <w:rPr>
          <w:rFonts w:ascii="Georgia" w:hAnsi="Georgia" w:cs="Arial"/>
          <w:b/>
          <w:bCs/>
          <w:color w:val="006600"/>
          <w:sz w:val="48"/>
          <w:szCs w:val="48"/>
        </w:rPr>
        <w:t>Предупреждение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6600"/>
          <w:sz w:val="21"/>
          <w:szCs w:val="21"/>
        </w:rPr>
      </w:pPr>
      <w:r w:rsidRPr="00452115">
        <w:rPr>
          <w:rFonts w:ascii="Georgia" w:hAnsi="Georgia" w:cs="Arial"/>
          <w:b/>
          <w:bCs/>
          <w:color w:val="006600"/>
          <w:sz w:val="48"/>
          <w:szCs w:val="48"/>
        </w:rPr>
        <w:t>подросткового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6600"/>
          <w:sz w:val="21"/>
          <w:szCs w:val="21"/>
        </w:rPr>
      </w:pPr>
      <w:r w:rsidRPr="00452115">
        <w:rPr>
          <w:rFonts w:ascii="Georgia" w:hAnsi="Georgia" w:cs="Arial"/>
          <w:b/>
          <w:bCs/>
          <w:color w:val="006600"/>
          <w:sz w:val="48"/>
          <w:szCs w:val="48"/>
        </w:rPr>
        <w:t>экстремизма</w:t>
      </w:r>
    </w:p>
    <w:p w:rsidR="00F2585B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F2585B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F2585B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  <w:r>
        <w:rPr>
          <w:noProof/>
        </w:rPr>
        <w:pict>
          <v:shape id="Рисунок 9" o:spid="_x0000_i1027" type="#_x0000_t75" alt="https://presentacii.ru/documents_4/9c7a08c96f24935f3b7fe78ad9c7a03b/thumb.jpg" style="width:216.75pt;height:168.75pt;visibility:visible">
            <v:imagedata r:id="rId7" o:title=""/>
          </v:shape>
        </w:pict>
      </w:r>
    </w:p>
    <w:p w:rsidR="00F2585B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F2585B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F2585B" w:rsidRPr="00452115" w:rsidRDefault="00F2585B" w:rsidP="00C5745A">
      <w:pPr>
        <w:pStyle w:val="NormalWeb"/>
        <w:spacing w:before="0" w:beforeAutospacing="0" w:after="0" w:afterAutospacing="0"/>
        <w:jc w:val="right"/>
        <w:rPr>
          <w:rFonts w:ascii="Monotype Corsiva" w:hAnsi="Monotype Corsiva" w:cs="Arial"/>
          <w:color w:val="113511"/>
        </w:rPr>
      </w:pPr>
      <w:r w:rsidRPr="00452115">
        <w:rPr>
          <w:rFonts w:ascii="Monotype Corsiva" w:hAnsi="Monotype Corsiva" w:cs="Arial"/>
          <w:color w:val="113511"/>
        </w:rPr>
        <w:t>И с другом, и с врагом ты должен быть хорош!</w:t>
      </w:r>
    </w:p>
    <w:p w:rsidR="00F2585B" w:rsidRPr="00452115" w:rsidRDefault="00F2585B" w:rsidP="00C5745A">
      <w:pPr>
        <w:pStyle w:val="NormalWeb"/>
        <w:spacing w:before="0" w:beforeAutospacing="0" w:after="0" w:afterAutospacing="0"/>
        <w:jc w:val="right"/>
        <w:rPr>
          <w:rFonts w:ascii="Monotype Corsiva" w:hAnsi="Monotype Corsiva" w:cs="Arial"/>
          <w:color w:val="113511"/>
        </w:rPr>
      </w:pPr>
      <w:r w:rsidRPr="00452115">
        <w:rPr>
          <w:rFonts w:ascii="Monotype Corsiva" w:hAnsi="Monotype Corsiva" w:cs="Arial"/>
          <w:color w:val="113511"/>
        </w:rPr>
        <w:t>Кто по натуре добр, в том злобы не найдешь.</w:t>
      </w:r>
    </w:p>
    <w:p w:rsidR="00F2585B" w:rsidRPr="00452115" w:rsidRDefault="00F2585B" w:rsidP="00C5745A">
      <w:pPr>
        <w:pStyle w:val="NormalWeb"/>
        <w:spacing w:before="0" w:beforeAutospacing="0" w:after="0" w:afterAutospacing="0"/>
        <w:jc w:val="right"/>
        <w:rPr>
          <w:rFonts w:ascii="Monotype Corsiva" w:hAnsi="Monotype Corsiva" w:cs="Arial"/>
          <w:color w:val="113511"/>
        </w:rPr>
      </w:pPr>
      <w:r w:rsidRPr="00452115">
        <w:rPr>
          <w:rFonts w:ascii="Monotype Corsiva" w:hAnsi="Monotype Corsiva" w:cs="Arial"/>
          <w:color w:val="113511"/>
        </w:rPr>
        <w:t>Обидишь друга – наживешь врага,</w:t>
      </w:r>
    </w:p>
    <w:p w:rsidR="00F2585B" w:rsidRPr="00452115" w:rsidRDefault="00F2585B" w:rsidP="00C5745A">
      <w:pPr>
        <w:pStyle w:val="NormalWeb"/>
        <w:spacing w:before="0" w:beforeAutospacing="0" w:after="0" w:afterAutospacing="0"/>
        <w:jc w:val="right"/>
        <w:rPr>
          <w:rFonts w:ascii="Monotype Corsiva" w:hAnsi="Monotype Corsiva" w:cs="Arial"/>
          <w:color w:val="113511"/>
        </w:rPr>
      </w:pPr>
      <w:r w:rsidRPr="00452115">
        <w:rPr>
          <w:rFonts w:ascii="Monotype Corsiva" w:hAnsi="Monotype Corsiva" w:cs="Arial"/>
          <w:color w:val="113511"/>
        </w:rPr>
        <w:t>Врага обнимешь – друга обретешь.</w:t>
      </w:r>
    </w:p>
    <w:p w:rsidR="00F2585B" w:rsidRPr="00452115" w:rsidRDefault="00F2585B" w:rsidP="00C5745A">
      <w:pPr>
        <w:pStyle w:val="NormalWeb"/>
        <w:spacing w:before="0" w:beforeAutospacing="0" w:after="0" w:afterAutospacing="0"/>
        <w:jc w:val="right"/>
        <w:rPr>
          <w:rFonts w:ascii="Monotype Corsiva" w:hAnsi="Monotype Corsiva" w:cs="Arial"/>
          <w:color w:val="113511"/>
        </w:rPr>
      </w:pPr>
    </w:p>
    <w:p w:rsidR="00F2585B" w:rsidRPr="00452115" w:rsidRDefault="00F2585B" w:rsidP="00C5745A">
      <w:pPr>
        <w:pStyle w:val="NormalWeb"/>
        <w:spacing w:before="0" w:beforeAutospacing="0" w:after="0" w:afterAutospacing="0"/>
        <w:jc w:val="right"/>
        <w:rPr>
          <w:rFonts w:ascii="Monotype Corsiva" w:hAnsi="Monotype Corsiva" w:cs="Arial"/>
          <w:color w:val="113511"/>
        </w:rPr>
      </w:pPr>
      <w:r w:rsidRPr="00452115">
        <w:rPr>
          <w:rFonts w:ascii="Monotype Corsiva" w:hAnsi="Monotype Corsiva" w:cs="Arial"/>
          <w:color w:val="113511"/>
        </w:rPr>
        <w:t>Омар Хайям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</w:p>
    <w:p w:rsidR="00F2585B" w:rsidRPr="00452115" w:rsidRDefault="00F2585B" w:rsidP="00A436B9">
      <w:pPr>
        <w:pStyle w:val="NormalWeb"/>
        <w:spacing w:before="0" w:beforeAutospacing="0" w:after="0" w:afterAutospacing="0"/>
        <w:jc w:val="center"/>
        <w:rPr>
          <w:color w:val="113511"/>
          <w:sz w:val="21"/>
          <w:szCs w:val="21"/>
        </w:rPr>
      </w:pPr>
      <w:r w:rsidRPr="00452115">
        <w:rPr>
          <w:color w:val="113511"/>
          <w:sz w:val="21"/>
          <w:szCs w:val="21"/>
        </w:rPr>
        <w:t>ст. Курская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13511"/>
          <w:sz w:val="21"/>
          <w:szCs w:val="21"/>
        </w:rPr>
      </w:pPr>
      <w:r w:rsidRPr="00452115">
        <w:rPr>
          <w:b/>
          <w:bCs/>
          <w:color w:val="113511"/>
          <w:sz w:val="20"/>
          <w:szCs w:val="20"/>
        </w:rPr>
        <w:t>Уважаемые родители, этот буклет подготовлен для Вас с целью предупреждения экстремистских проявлений среди подрастающего поколения, а также для формирования толерантного поведения Ваших детей. Для того, чтобы своевременно пресечь противоправные и экстремистские проявления необходимо понимать, что же такое экстремизм и какие формы его существуют.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b/>
          <w:bCs/>
          <w:color w:val="113511"/>
          <w:sz w:val="20"/>
          <w:szCs w:val="20"/>
        </w:rPr>
        <w:t>Экстремизм</w:t>
      </w:r>
      <w:r w:rsidRPr="00452115">
        <w:rPr>
          <w:color w:val="113511"/>
          <w:sz w:val="20"/>
          <w:szCs w:val="20"/>
        </w:rPr>
        <w:t> (от латинского слова extremus - крайний) - это приверженность в политике к крайним взглядам и мерам, правовой нигилизм, поведение, преступающее правовые и моральные нормы.</w:t>
      </w:r>
      <w:r w:rsidRPr="00452115">
        <w:rPr>
          <w:rFonts w:ascii="Arial" w:hAnsi="Arial" w:cs="Arial"/>
          <w:color w:val="113511"/>
          <w:sz w:val="21"/>
          <w:szCs w:val="21"/>
        </w:rPr>
        <w:br/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b/>
          <w:bCs/>
          <w:color w:val="113511"/>
          <w:sz w:val="20"/>
          <w:szCs w:val="20"/>
        </w:rPr>
        <w:t>Экстремистская организация</w:t>
      </w:r>
      <w:r w:rsidRPr="00452115">
        <w:rPr>
          <w:color w:val="113511"/>
          <w:sz w:val="20"/>
          <w:szCs w:val="20"/>
        </w:rPr>
        <w:t> – это общественное или религиозное объединение, в отношении которого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b/>
          <w:bCs/>
          <w:color w:val="113511"/>
          <w:sz w:val="20"/>
          <w:szCs w:val="20"/>
        </w:rPr>
        <w:t>Экстремистские материалы</w:t>
      </w:r>
      <w:r w:rsidRPr="00452115">
        <w:rPr>
          <w:color w:val="113511"/>
          <w:sz w:val="20"/>
          <w:szCs w:val="20"/>
        </w:rPr>
        <w:t> – это предназначенные для обнародования документы,  призывающие к осуществлению экстремистской деятельности, либо обосновывающие  необходимость осуществления такой деятельности. Сюда можно отнести:  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  или расовое превосходство,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b/>
          <w:bCs/>
          <w:color w:val="113511"/>
          <w:sz w:val="20"/>
          <w:szCs w:val="20"/>
        </w:rPr>
        <w:t>Экстремистская мотивация</w:t>
      </w:r>
      <w:r w:rsidRPr="00452115">
        <w:rPr>
          <w:color w:val="113511"/>
          <w:sz w:val="20"/>
          <w:szCs w:val="20"/>
        </w:rPr>
        <w:t> – это мотивация,  основанная на групповой солидарности, осознании себя членом привилегированной группы, имеющей право на подавление в различных формах «чужаков».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b/>
          <w:bCs/>
          <w:color w:val="113511"/>
          <w:sz w:val="20"/>
          <w:szCs w:val="20"/>
        </w:rPr>
        <w:t>Экстремальное поведение</w:t>
      </w:r>
      <w:r w:rsidRPr="00452115">
        <w:rPr>
          <w:color w:val="113511"/>
          <w:sz w:val="20"/>
          <w:szCs w:val="20"/>
        </w:rPr>
        <w:t> – это крайние способы достижения социальной справедливости, каких-то благ, привилегий, как для себя, так и депривированных социальных групп.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b/>
          <w:bCs/>
          <w:color w:val="113511"/>
          <w:sz w:val="20"/>
          <w:szCs w:val="20"/>
        </w:rPr>
        <w:t>Профилактика экстремизма</w:t>
      </w:r>
      <w:r w:rsidRPr="00452115">
        <w:rPr>
          <w:color w:val="113511"/>
          <w:sz w:val="20"/>
          <w:szCs w:val="20"/>
        </w:rPr>
        <w:t> – это система определенных мер, направленных на предупреждение экстремистской деятельности, когда она еще не осуществляется (не осуществляются пропаганда и публичное демонстрирование нацистской атрибутики или символики, не осуществляются публичные призывы к осуществлению экстремистской деятельности и прочее).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b/>
          <w:bCs/>
          <w:color w:val="113511"/>
          <w:sz w:val="20"/>
          <w:szCs w:val="20"/>
        </w:rPr>
        <w:t>Терроризм</w:t>
      </w:r>
      <w:r w:rsidRPr="00452115">
        <w:rPr>
          <w:color w:val="113511"/>
          <w:sz w:val="20"/>
          <w:szCs w:val="20"/>
        </w:rPr>
        <w:t> – это крайнее проявление экстремизма  явление, связанное с насилием, угрожающее жизни и здоровью граждан.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b/>
          <w:bCs/>
          <w:color w:val="113511"/>
          <w:sz w:val="20"/>
          <w:szCs w:val="20"/>
        </w:rPr>
        <w:t>Национализм</w:t>
      </w:r>
      <w:r w:rsidRPr="00452115">
        <w:rPr>
          <w:color w:val="113511"/>
          <w:sz w:val="20"/>
          <w:szCs w:val="20"/>
        </w:rPr>
        <w:t> – это форма общественного единства, основанная на идее национального превосходства  и национальной исключительности.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b/>
          <w:bCs/>
          <w:color w:val="113511"/>
          <w:sz w:val="20"/>
          <w:szCs w:val="20"/>
        </w:rPr>
        <w:t>Расизм</w:t>
      </w:r>
      <w:r w:rsidRPr="00452115">
        <w:rPr>
          <w:color w:val="113511"/>
          <w:sz w:val="20"/>
          <w:szCs w:val="20"/>
        </w:rPr>
        <w:t> – это совокупность концепций, основу которых составляют положения о физической и психической  неравноценности человеческих рас и о решающем влиянии расовых различий  на историю и культуру человеческого общества.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b/>
          <w:bCs/>
          <w:color w:val="113511"/>
          <w:sz w:val="20"/>
          <w:szCs w:val="20"/>
        </w:rPr>
        <w:t>Фашизм</w:t>
      </w:r>
      <w:r w:rsidRPr="00452115">
        <w:rPr>
          <w:color w:val="113511"/>
          <w:sz w:val="20"/>
          <w:szCs w:val="20"/>
        </w:rPr>
        <w:t> - это идеология и практика, утверждающие превосходство и исключительность определенной нации или расы  и направленные на разжигание национальной нетерпимости, дискриминацию, применение насилия и терроризма, установления культа вождя.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b/>
          <w:bCs/>
          <w:color w:val="113511"/>
          <w:sz w:val="20"/>
          <w:szCs w:val="20"/>
        </w:rPr>
        <w:t>По степени общественной опасности молодежные неформальные движения (субкультуры) условно разделяются на: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color w:val="113511"/>
          <w:sz w:val="20"/>
          <w:szCs w:val="20"/>
        </w:rPr>
        <w:t>- экстремистские (радикальные);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color w:val="113511"/>
          <w:sz w:val="20"/>
          <w:szCs w:val="20"/>
        </w:rPr>
        <w:t>- агрессивные;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color w:val="113511"/>
          <w:sz w:val="20"/>
          <w:szCs w:val="20"/>
        </w:rPr>
        <w:t>- социально-опасные;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color w:val="113511"/>
          <w:sz w:val="20"/>
          <w:szCs w:val="20"/>
        </w:rPr>
        <w:t>- неагрессивные;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color w:val="113511"/>
          <w:sz w:val="20"/>
          <w:szCs w:val="20"/>
        </w:rPr>
        <w:t>- просоциальные.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b/>
          <w:bCs/>
          <w:color w:val="113511"/>
          <w:sz w:val="20"/>
          <w:szCs w:val="20"/>
        </w:rPr>
        <w:t>Агрессивные формирования</w:t>
      </w:r>
      <w:r w:rsidRPr="00452115">
        <w:rPr>
          <w:color w:val="113511"/>
          <w:sz w:val="20"/>
          <w:szCs w:val="20"/>
        </w:rPr>
        <w:t> – те, которые представляют физическую опасность для личной безопасности граждан. Агрессивные подростковые формирования социально опасны, но конкретной самостоятельной цели «избивать и грабить» людей у них нет.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b/>
          <w:bCs/>
          <w:color w:val="113511"/>
          <w:sz w:val="20"/>
          <w:szCs w:val="20"/>
        </w:rPr>
        <w:t>Экстремистские формирования – </w:t>
      </w:r>
      <w:r w:rsidRPr="00452115">
        <w:rPr>
          <w:color w:val="113511"/>
          <w:sz w:val="20"/>
          <w:szCs w:val="20"/>
        </w:rPr>
        <w:t>пытаются изменить ситуацию (реально негативную, либо негативную в их понимании). Экстремистские организации обычно декларируют, против чего они борются и какие законные и/или незаконные методы они собираются использовать.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color w:val="113511"/>
          <w:sz w:val="20"/>
          <w:szCs w:val="20"/>
        </w:rPr>
        <w:t>К </w:t>
      </w:r>
      <w:r w:rsidRPr="00452115">
        <w:rPr>
          <w:b/>
          <w:bCs/>
          <w:color w:val="113511"/>
          <w:sz w:val="20"/>
          <w:szCs w:val="20"/>
        </w:rPr>
        <w:t>экстремистским (радикальным)</w:t>
      </w:r>
      <w:r w:rsidRPr="00452115">
        <w:rPr>
          <w:color w:val="113511"/>
          <w:sz w:val="20"/>
          <w:szCs w:val="20"/>
        </w:rPr>
        <w:t> можно отнести следующие формирования: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color w:val="113511"/>
          <w:sz w:val="20"/>
          <w:szCs w:val="20"/>
        </w:rPr>
        <w:t>-националисты: скинхеды (бонхеды, скино-хулсы), фашисты, хулсы (хулиганы из состава футбольных фанатов), наципанки, "Армия АлисА" ("правые" алисоманы, появившиеся после религиозного раскола), экстремистские политизированные формирования, не имеющие регистрации в качестве общественного объединения или партии;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color w:val="113511"/>
          <w:sz w:val="20"/>
          <w:szCs w:val="20"/>
        </w:rPr>
        <w:t>-культурно-экологические радикалы: "зеленые" радикалы;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color w:val="113511"/>
          <w:sz w:val="20"/>
          <w:szCs w:val="20"/>
        </w:rPr>
        <w:t>-вандалы: готы, дьяволопоклонники (сатанисты -вандалы);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color w:val="113511"/>
          <w:sz w:val="20"/>
          <w:szCs w:val="20"/>
        </w:rPr>
        <w:t>-радикальные неоконсерваторы: неосталинисты, "люберы", экстремистское крыло ролевиков;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color w:val="113511"/>
          <w:sz w:val="20"/>
          <w:szCs w:val="20"/>
        </w:rPr>
        <w:t>- религиозные экстремисты: ваххабиты, православные экстремисты, дьяволопоклонники (антихристиане);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color w:val="113511"/>
          <w:sz w:val="20"/>
          <w:szCs w:val="20"/>
        </w:rPr>
        <w:t>-радикальные мимикранты: формирования, мимикрирующие под каких-либо радикалов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color w:val="113511"/>
          <w:sz w:val="20"/>
          <w:szCs w:val="20"/>
        </w:rPr>
        <w:t>К </w:t>
      </w:r>
      <w:r w:rsidRPr="00452115">
        <w:rPr>
          <w:b/>
          <w:bCs/>
          <w:color w:val="113511"/>
          <w:sz w:val="20"/>
          <w:szCs w:val="20"/>
        </w:rPr>
        <w:t>агрессивным</w:t>
      </w:r>
      <w:r w:rsidRPr="00452115">
        <w:rPr>
          <w:color w:val="113511"/>
          <w:sz w:val="20"/>
          <w:szCs w:val="20"/>
        </w:rPr>
        <w:t> можно отнести следующие формирования: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color w:val="113511"/>
          <w:sz w:val="20"/>
          <w:szCs w:val="20"/>
        </w:rPr>
        <w:t>- панки;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color w:val="113511"/>
          <w:sz w:val="20"/>
          <w:szCs w:val="20"/>
        </w:rPr>
        <w:t>- анархо-алисоманы;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color w:val="113511"/>
          <w:sz w:val="20"/>
          <w:szCs w:val="20"/>
        </w:rPr>
        <w:t>- ролевое сообщество;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color w:val="113511"/>
          <w:sz w:val="20"/>
          <w:szCs w:val="20"/>
        </w:rPr>
        <w:t>- гопники.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color w:val="113511"/>
          <w:sz w:val="20"/>
          <w:szCs w:val="20"/>
        </w:rPr>
        <w:t>К с</w:t>
      </w:r>
      <w:r w:rsidRPr="00452115">
        <w:rPr>
          <w:b/>
          <w:bCs/>
          <w:color w:val="113511"/>
          <w:sz w:val="20"/>
          <w:szCs w:val="20"/>
        </w:rPr>
        <w:t>оциально-опасным и криминальным формированиям </w:t>
      </w:r>
      <w:r w:rsidRPr="00452115">
        <w:rPr>
          <w:color w:val="113511"/>
          <w:sz w:val="20"/>
          <w:szCs w:val="20"/>
        </w:rPr>
        <w:t>можно отнести: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color w:val="113511"/>
          <w:sz w:val="20"/>
          <w:szCs w:val="20"/>
        </w:rPr>
        <w:t>-"черные следопыты";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color w:val="113511"/>
          <w:sz w:val="20"/>
          <w:szCs w:val="20"/>
        </w:rPr>
        <w:t>- деструктивные мимикранты;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color w:val="113511"/>
          <w:sz w:val="20"/>
          <w:szCs w:val="20"/>
        </w:rPr>
        <w:t>- бэггеры;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color w:val="113511"/>
          <w:sz w:val="20"/>
          <w:szCs w:val="20"/>
        </w:rPr>
        <w:t>-незаконные околорелигиозные формирования (секты).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b/>
          <w:bCs/>
          <w:color w:val="113511"/>
          <w:sz w:val="20"/>
          <w:szCs w:val="20"/>
        </w:rPr>
        <w:t>Индикаторы экстремистской идеологии или субкультур экстремистских сообществ: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color w:val="113511"/>
          <w:sz w:val="20"/>
          <w:szCs w:val="20"/>
        </w:rPr>
        <w:t>1. Специфическая символика (свастика, символы фашистской Германии), изображение фашистского приветствия (приветствие римских легионеров) и прочее.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color w:val="113511"/>
          <w:sz w:val="20"/>
          <w:szCs w:val="20"/>
        </w:rPr>
        <w:t>2. Специфические наименования, термины, обозначения и словосочетания, имеющие отношение к какой-либо экстремисткой идеологии: «фашист»,</w:t>
      </w:r>
    </w:p>
    <w:p w:rsidR="00F2585B" w:rsidRPr="00452115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3511"/>
          <w:sz w:val="21"/>
          <w:szCs w:val="21"/>
        </w:rPr>
      </w:pPr>
      <w:r w:rsidRPr="00452115">
        <w:rPr>
          <w:color w:val="113511"/>
          <w:sz w:val="20"/>
          <w:szCs w:val="20"/>
        </w:rPr>
        <w:t>«нацист», «Хайль Гитлер!», «скинхед», «НБП» и прочее.</w:t>
      </w:r>
    </w:p>
    <w:p w:rsidR="00F2585B" w:rsidRDefault="00F2585B" w:rsidP="00A436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452115">
        <w:rPr>
          <w:color w:val="113511"/>
          <w:sz w:val="20"/>
          <w:szCs w:val="20"/>
        </w:rPr>
        <w:t>3. Специфические уничижительные или ругательные наименования и определения представителей</w:t>
      </w:r>
      <w:r w:rsidRPr="00452115">
        <w:rPr>
          <w:b/>
          <w:bCs/>
          <w:color w:val="113511"/>
          <w:sz w:val="20"/>
          <w:szCs w:val="20"/>
        </w:rPr>
        <w:t> </w:t>
      </w:r>
      <w:r w:rsidRPr="00452115">
        <w:rPr>
          <w:color w:val="113511"/>
          <w:sz w:val="20"/>
          <w:szCs w:val="20"/>
        </w:rPr>
        <w:t>какой-либо национальности (или группы национальностей): «жидовня»,</w:t>
      </w:r>
      <w:r w:rsidRPr="00452115">
        <w:rPr>
          <w:b/>
          <w:bCs/>
          <w:color w:val="113511"/>
          <w:sz w:val="20"/>
          <w:szCs w:val="20"/>
        </w:rPr>
        <w:t> </w:t>
      </w:r>
      <w:r w:rsidRPr="00452115">
        <w:rPr>
          <w:color w:val="113511"/>
          <w:sz w:val="20"/>
          <w:szCs w:val="20"/>
        </w:rPr>
        <w:t>«хач», «китаез», «унтерменш» и прочее</w:t>
      </w:r>
      <w:r>
        <w:rPr>
          <w:color w:val="000000"/>
          <w:sz w:val="20"/>
          <w:szCs w:val="20"/>
        </w:rPr>
        <w:t>.</w:t>
      </w:r>
    </w:p>
    <w:sectPr w:rsidR="00F2585B" w:rsidSect="009F7437">
      <w:pgSz w:w="16838" w:h="11906" w:orient="landscape"/>
      <w:pgMar w:top="426" w:right="536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641"/>
    <w:rsid w:val="000F4275"/>
    <w:rsid w:val="00210641"/>
    <w:rsid w:val="0025413E"/>
    <w:rsid w:val="00452115"/>
    <w:rsid w:val="00556BAF"/>
    <w:rsid w:val="006346C1"/>
    <w:rsid w:val="00665BB8"/>
    <w:rsid w:val="00694B53"/>
    <w:rsid w:val="006D7D08"/>
    <w:rsid w:val="009F7437"/>
    <w:rsid w:val="00A436B9"/>
    <w:rsid w:val="00B83218"/>
    <w:rsid w:val="00BE494E"/>
    <w:rsid w:val="00C5745A"/>
    <w:rsid w:val="00D0678A"/>
    <w:rsid w:val="00ED0F3F"/>
    <w:rsid w:val="00EF4652"/>
    <w:rsid w:val="00F2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BB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106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0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1296</Words>
  <Characters>7392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7</cp:revision>
  <dcterms:created xsi:type="dcterms:W3CDTF">2018-05-14T09:57:00Z</dcterms:created>
  <dcterms:modified xsi:type="dcterms:W3CDTF">2018-05-16T07:29:00Z</dcterms:modified>
</cp:coreProperties>
</file>